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E0BD" w14:textId="5521818F" w:rsidR="006C1EE6" w:rsidRDefault="006C1EE6" w:rsidP="006C1EE6">
      <w:pPr>
        <w:jc w:val="both"/>
        <w:rPr>
          <w:rFonts w:ascii="Arial" w:hAnsi="Arial" w:cs="Arial"/>
          <w:color w:val="000000"/>
        </w:rPr>
      </w:pPr>
    </w:p>
    <w:p w14:paraId="01742F0F" w14:textId="613DF956" w:rsidR="006C1EE6" w:rsidRDefault="006C1EE6" w:rsidP="006C1EE6">
      <w:pPr>
        <w:jc w:val="both"/>
        <w:rPr>
          <w:rFonts w:ascii="Arial" w:hAnsi="Arial" w:cs="Arial"/>
          <w:color w:val="000000"/>
        </w:rPr>
      </w:pPr>
    </w:p>
    <w:p w14:paraId="21933C80" w14:textId="77777777" w:rsidR="006C1EE6" w:rsidRDefault="006C1EE6" w:rsidP="006C1EE6">
      <w:pPr>
        <w:jc w:val="both"/>
        <w:rPr>
          <w:rFonts w:ascii="Arial" w:hAnsi="Arial" w:cs="Arial"/>
          <w:color w:val="000000"/>
        </w:rPr>
      </w:pPr>
    </w:p>
    <w:p w14:paraId="2F3A6F6E" w14:textId="259B8F3F" w:rsidR="006C1EE6" w:rsidRDefault="006C1EE6" w:rsidP="006C1EE6">
      <w:pPr>
        <w:jc w:val="both"/>
        <w:rPr>
          <w:rFonts w:ascii="Arial" w:hAnsi="Arial" w:cs="Arial"/>
          <w:b/>
          <w:bCs/>
          <w:color w:val="000000"/>
          <w:sz w:val="20"/>
          <w:szCs w:val="20"/>
          <w:u w:val="single"/>
        </w:rPr>
      </w:pPr>
      <w:r w:rsidRPr="006C1EE6">
        <w:rPr>
          <w:rFonts w:ascii="Arial" w:hAnsi="Arial" w:cs="Arial"/>
          <w:b/>
          <w:bCs/>
          <w:color w:val="000000"/>
          <w:sz w:val="20"/>
          <w:szCs w:val="20"/>
          <w:u w:val="single"/>
        </w:rPr>
        <w:t>Con motivo del Día Mundial del Cáncer de Próstata</w:t>
      </w:r>
    </w:p>
    <w:p w14:paraId="5BD324A0" w14:textId="4E30E591" w:rsidR="006C1EE6" w:rsidRDefault="006C1EE6" w:rsidP="006C1EE6">
      <w:pPr>
        <w:jc w:val="both"/>
        <w:rPr>
          <w:rFonts w:ascii="Arial" w:hAnsi="Arial" w:cs="Arial"/>
          <w:b/>
          <w:bCs/>
          <w:color w:val="000000"/>
          <w:sz w:val="20"/>
          <w:szCs w:val="20"/>
          <w:u w:val="single"/>
        </w:rPr>
      </w:pPr>
    </w:p>
    <w:p w14:paraId="6FC9E539" w14:textId="15B32725" w:rsidR="006C1EE6" w:rsidRPr="003A74AA" w:rsidRDefault="006C1EE6" w:rsidP="006C1EE6">
      <w:pPr>
        <w:jc w:val="both"/>
        <w:rPr>
          <w:rFonts w:ascii="Arial" w:hAnsi="Arial" w:cs="Arial"/>
          <w:b/>
          <w:bCs/>
          <w:color w:val="000000"/>
        </w:rPr>
      </w:pPr>
      <w:r w:rsidRPr="003A74AA">
        <w:rPr>
          <w:rFonts w:ascii="Arial" w:hAnsi="Arial" w:cs="Arial"/>
          <w:b/>
          <w:bCs/>
          <w:color w:val="000000"/>
        </w:rPr>
        <w:t>SEOR destaca que nuevas técnica</w:t>
      </w:r>
      <w:r w:rsidR="003A74AA" w:rsidRPr="003A74AA">
        <w:rPr>
          <w:rFonts w:ascii="Arial" w:hAnsi="Arial" w:cs="Arial"/>
          <w:b/>
          <w:bCs/>
          <w:color w:val="000000"/>
        </w:rPr>
        <w:t>s</w:t>
      </w:r>
      <w:r w:rsidRPr="003A74AA">
        <w:rPr>
          <w:rFonts w:ascii="Arial" w:hAnsi="Arial" w:cs="Arial"/>
          <w:b/>
          <w:bCs/>
          <w:color w:val="000000"/>
        </w:rPr>
        <w:t xml:space="preserve"> </w:t>
      </w:r>
      <w:r w:rsidR="003A74AA" w:rsidRPr="003A74AA">
        <w:rPr>
          <w:rFonts w:ascii="Arial" w:hAnsi="Arial" w:cs="Arial"/>
          <w:b/>
          <w:bCs/>
          <w:color w:val="000000"/>
        </w:rPr>
        <w:t>d</w:t>
      </w:r>
      <w:r w:rsidRPr="003A74AA">
        <w:rPr>
          <w:rFonts w:ascii="Arial" w:hAnsi="Arial" w:cs="Arial"/>
          <w:b/>
          <w:bCs/>
          <w:color w:val="000000"/>
        </w:rPr>
        <w:t xml:space="preserve">e radioterapia </w:t>
      </w:r>
      <w:r w:rsidR="003A74AA" w:rsidRPr="003A74AA">
        <w:rPr>
          <w:rFonts w:ascii="Arial" w:hAnsi="Arial" w:cs="Arial"/>
          <w:b/>
          <w:bCs/>
          <w:color w:val="000000"/>
        </w:rPr>
        <w:t xml:space="preserve">mejoran el control y la supervivencia del cáncer de </w:t>
      </w:r>
      <w:r w:rsidR="0074423D">
        <w:rPr>
          <w:rFonts w:ascii="Arial" w:hAnsi="Arial" w:cs="Arial"/>
          <w:b/>
          <w:bCs/>
          <w:color w:val="000000"/>
        </w:rPr>
        <w:t>próstata</w:t>
      </w:r>
    </w:p>
    <w:p w14:paraId="5145E049" w14:textId="77777777" w:rsidR="006C1EE6" w:rsidRDefault="006C1EE6" w:rsidP="006C1EE6">
      <w:pPr>
        <w:jc w:val="both"/>
        <w:rPr>
          <w:rFonts w:ascii="Arial" w:hAnsi="Arial" w:cs="Arial"/>
          <w:color w:val="000000"/>
        </w:rPr>
      </w:pPr>
    </w:p>
    <w:p w14:paraId="57122B7E" w14:textId="13607B19" w:rsidR="006C1EE6" w:rsidRPr="006C1EE6" w:rsidRDefault="006C1EE6" w:rsidP="006C1EE6">
      <w:pPr>
        <w:pStyle w:val="Prrafodelista"/>
        <w:numPr>
          <w:ilvl w:val="0"/>
          <w:numId w:val="3"/>
        </w:numPr>
        <w:jc w:val="both"/>
        <w:rPr>
          <w:rFonts w:ascii="Arial" w:hAnsi="Arial" w:cs="Arial"/>
          <w:b/>
          <w:bCs/>
          <w:color w:val="000000"/>
          <w:sz w:val="22"/>
          <w:szCs w:val="22"/>
        </w:rPr>
      </w:pPr>
      <w:r w:rsidRPr="006C1EE6">
        <w:rPr>
          <w:rFonts w:ascii="Arial" w:hAnsi="Arial" w:cs="Arial"/>
          <w:b/>
          <w:bCs/>
          <w:color w:val="000000"/>
          <w:sz w:val="22"/>
          <w:szCs w:val="22"/>
        </w:rPr>
        <w:t>En los últimos años</w:t>
      </w:r>
      <w:r w:rsidR="003A74AA">
        <w:rPr>
          <w:rFonts w:ascii="Arial" w:hAnsi="Arial" w:cs="Arial"/>
          <w:b/>
          <w:bCs/>
          <w:color w:val="000000"/>
          <w:sz w:val="22"/>
          <w:szCs w:val="22"/>
        </w:rPr>
        <w:t>,</w:t>
      </w:r>
      <w:r w:rsidRPr="006C1EE6">
        <w:rPr>
          <w:rFonts w:ascii="Arial" w:hAnsi="Arial" w:cs="Arial"/>
          <w:b/>
          <w:bCs/>
          <w:color w:val="000000"/>
          <w:sz w:val="22"/>
          <w:szCs w:val="22"/>
        </w:rPr>
        <w:t xml:space="preserve"> </w:t>
      </w:r>
      <w:r w:rsidR="0074423D">
        <w:rPr>
          <w:rFonts w:ascii="Arial" w:hAnsi="Arial" w:cs="Arial"/>
          <w:b/>
          <w:bCs/>
          <w:color w:val="000000"/>
          <w:sz w:val="22"/>
          <w:szCs w:val="22"/>
        </w:rPr>
        <w:t>muchos hospitales</w:t>
      </w:r>
      <w:r w:rsidRPr="006C1EE6">
        <w:rPr>
          <w:rFonts w:ascii="Arial" w:hAnsi="Arial" w:cs="Arial"/>
          <w:b/>
          <w:bCs/>
          <w:color w:val="000000"/>
          <w:sz w:val="22"/>
          <w:szCs w:val="22"/>
        </w:rPr>
        <w:t xml:space="preserve"> han </w:t>
      </w:r>
      <w:r w:rsidR="0074423D">
        <w:rPr>
          <w:rFonts w:ascii="Arial" w:hAnsi="Arial" w:cs="Arial"/>
          <w:b/>
          <w:bCs/>
          <w:color w:val="000000"/>
          <w:sz w:val="22"/>
          <w:szCs w:val="22"/>
        </w:rPr>
        <w:t xml:space="preserve">incorporado </w:t>
      </w:r>
      <w:r w:rsidRPr="006C1EE6">
        <w:rPr>
          <w:rFonts w:ascii="Arial" w:hAnsi="Arial" w:cs="Arial"/>
          <w:b/>
          <w:bCs/>
          <w:color w:val="000000"/>
          <w:sz w:val="22"/>
          <w:szCs w:val="22"/>
        </w:rPr>
        <w:t xml:space="preserve">nuevas técnicas, como la </w:t>
      </w:r>
      <w:r>
        <w:rPr>
          <w:rFonts w:ascii="Arial" w:hAnsi="Arial" w:cs="Arial"/>
          <w:b/>
          <w:bCs/>
          <w:color w:val="000000"/>
          <w:sz w:val="22"/>
          <w:szCs w:val="22"/>
        </w:rPr>
        <w:t xml:space="preserve">radioterapia </w:t>
      </w:r>
      <w:proofErr w:type="spellStart"/>
      <w:r w:rsidRPr="006C1EE6">
        <w:rPr>
          <w:rFonts w:ascii="Arial" w:eastAsia="Times New Roman" w:hAnsi="Arial" w:cs="Arial"/>
          <w:b/>
          <w:bCs/>
          <w:color w:val="000000"/>
          <w:sz w:val="22"/>
          <w:szCs w:val="22"/>
          <w:lang w:eastAsia="es-ES_tradnl"/>
        </w:rPr>
        <w:t>estereotáxica</w:t>
      </w:r>
      <w:proofErr w:type="spellEnd"/>
      <w:r w:rsidRPr="006C1EE6">
        <w:rPr>
          <w:rFonts w:ascii="Arial" w:eastAsia="Times New Roman" w:hAnsi="Arial" w:cs="Arial"/>
          <w:b/>
          <w:bCs/>
          <w:color w:val="000000"/>
          <w:sz w:val="22"/>
          <w:szCs w:val="22"/>
          <w:lang w:eastAsia="es-ES_tradnl"/>
        </w:rPr>
        <w:t xml:space="preserve"> corporal o SBRT</w:t>
      </w:r>
      <w:r w:rsidRPr="006C1EE6">
        <w:rPr>
          <w:rFonts w:ascii="Arial" w:hAnsi="Arial" w:cs="Arial"/>
          <w:b/>
          <w:bCs/>
          <w:color w:val="000000"/>
          <w:sz w:val="22"/>
          <w:szCs w:val="22"/>
        </w:rPr>
        <w:t xml:space="preserve">, que </w:t>
      </w:r>
      <w:r w:rsidRPr="006C1EE6">
        <w:rPr>
          <w:rFonts w:ascii="Arial" w:eastAsia="Times New Roman" w:hAnsi="Arial" w:cs="Arial"/>
          <w:b/>
          <w:bCs/>
          <w:color w:val="000000"/>
          <w:sz w:val="22"/>
          <w:szCs w:val="22"/>
          <w:lang w:eastAsia="es-ES_tradnl"/>
        </w:rPr>
        <w:t xml:space="preserve">permiten reducir el número de sesiones </w:t>
      </w:r>
      <w:r w:rsidR="0074423D">
        <w:rPr>
          <w:rFonts w:ascii="Arial" w:eastAsia="Times New Roman" w:hAnsi="Arial" w:cs="Arial"/>
          <w:b/>
          <w:bCs/>
          <w:color w:val="000000"/>
          <w:sz w:val="22"/>
          <w:szCs w:val="22"/>
          <w:lang w:eastAsia="es-ES_tradnl"/>
        </w:rPr>
        <w:t xml:space="preserve">de radioterapia </w:t>
      </w:r>
      <w:r w:rsidRPr="006C1EE6">
        <w:rPr>
          <w:rFonts w:ascii="Arial" w:eastAsia="Times New Roman" w:hAnsi="Arial" w:cs="Arial"/>
          <w:b/>
          <w:bCs/>
          <w:color w:val="000000"/>
          <w:sz w:val="22"/>
          <w:szCs w:val="22"/>
          <w:lang w:eastAsia="es-ES_tradnl"/>
        </w:rPr>
        <w:t xml:space="preserve">con tasas muy altas de curación </w:t>
      </w:r>
    </w:p>
    <w:p w14:paraId="1F774FFA" w14:textId="20C36E1A" w:rsidR="006C1EE6" w:rsidRPr="006C1EE6" w:rsidRDefault="0074423D" w:rsidP="006C1EE6">
      <w:pPr>
        <w:pStyle w:val="Prrafodelista"/>
        <w:numPr>
          <w:ilvl w:val="0"/>
          <w:numId w:val="3"/>
        </w:numPr>
        <w:jc w:val="both"/>
        <w:rPr>
          <w:rFonts w:ascii="Arial" w:hAnsi="Arial" w:cs="Arial"/>
          <w:b/>
          <w:bCs/>
          <w:color w:val="000000"/>
          <w:sz w:val="22"/>
          <w:szCs w:val="22"/>
        </w:rPr>
      </w:pPr>
      <w:r>
        <w:rPr>
          <w:rFonts w:ascii="Arial" w:eastAsia="Times New Roman" w:hAnsi="Arial" w:cs="Arial"/>
          <w:b/>
          <w:bCs/>
          <w:color w:val="000000"/>
          <w:sz w:val="22"/>
          <w:szCs w:val="22"/>
          <w:lang w:eastAsia="es-ES_tradnl"/>
        </w:rPr>
        <w:t>Además,</w:t>
      </w:r>
      <w:r w:rsidR="006C1EE6" w:rsidRPr="006C1EE6">
        <w:rPr>
          <w:rFonts w:ascii="Arial" w:eastAsia="Times New Roman" w:hAnsi="Arial" w:cs="Arial"/>
          <w:b/>
          <w:bCs/>
          <w:color w:val="000000"/>
          <w:sz w:val="22"/>
          <w:szCs w:val="22"/>
          <w:lang w:eastAsia="es-ES_tradnl"/>
        </w:rPr>
        <w:t xml:space="preserve"> se ha comenzado a </w:t>
      </w:r>
      <w:r w:rsidR="006C1EE6">
        <w:rPr>
          <w:rFonts w:ascii="Arial" w:eastAsia="Times New Roman" w:hAnsi="Arial" w:cs="Arial"/>
          <w:b/>
          <w:bCs/>
          <w:color w:val="000000"/>
          <w:sz w:val="22"/>
          <w:szCs w:val="22"/>
          <w:lang w:eastAsia="es-ES_tradnl"/>
        </w:rPr>
        <w:t>a</w:t>
      </w:r>
      <w:r w:rsidR="006C1EE6" w:rsidRPr="006C1EE6">
        <w:rPr>
          <w:rFonts w:ascii="Arial" w:eastAsia="Times New Roman" w:hAnsi="Arial" w:cs="Arial"/>
          <w:b/>
          <w:bCs/>
          <w:color w:val="000000"/>
          <w:sz w:val="22"/>
          <w:szCs w:val="22"/>
          <w:lang w:eastAsia="es-ES_tradnl"/>
        </w:rPr>
        <w:t>plicar la radiotera</w:t>
      </w:r>
      <w:r>
        <w:rPr>
          <w:rFonts w:ascii="Arial" w:eastAsia="Times New Roman" w:hAnsi="Arial" w:cs="Arial"/>
          <w:b/>
          <w:bCs/>
          <w:color w:val="000000"/>
          <w:sz w:val="22"/>
          <w:szCs w:val="22"/>
          <w:lang w:eastAsia="es-ES_tradnl"/>
        </w:rPr>
        <w:t>pia</w:t>
      </w:r>
      <w:r w:rsidR="006C1EE6" w:rsidRPr="006C1EE6">
        <w:rPr>
          <w:rFonts w:ascii="Arial" w:eastAsia="Times New Roman" w:hAnsi="Arial" w:cs="Arial"/>
          <w:b/>
          <w:bCs/>
          <w:color w:val="000000"/>
          <w:sz w:val="22"/>
          <w:szCs w:val="22"/>
          <w:lang w:eastAsia="es-ES_tradnl"/>
        </w:rPr>
        <w:t xml:space="preserve"> en pacientes con cáncer de próstata </w:t>
      </w:r>
      <w:proofErr w:type="spellStart"/>
      <w:r w:rsidR="006C1EE6" w:rsidRPr="006C1EE6">
        <w:rPr>
          <w:rFonts w:ascii="Arial" w:eastAsia="Times New Roman" w:hAnsi="Arial" w:cs="Arial"/>
          <w:b/>
          <w:bCs/>
          <w:color w:val="000000"/>
          <w:sz w:val="22"/>
          <w:szCs w:val="22"/>
          <w:lang w:eastAsia="es-ES_tradnl"/>
        </w:rPr>
        <w:t>metastási</w:t>
      </w:r>
      <w:r w:rsidR="006C1EE6">
        <w:rPr>
          <w:rFonts w:ascii="Arial" w:eastAsia="Times New Roman" w:hAnsi="Arial" w:cs="Arial"/>
          <w:b/>
          <w:bCs/>
          <w:color w:val="000000"/>
          <w:sz w:val="22"/>
          <w:szCs w:val="22"/>
          <w:lang w:eastAsia="es-ES_tradnl"/>
        </w:rPr>
        <w:t>c</w:t>
      </w:r>
      <w:r w:rsidR="006C1EE6" w:rsidRPr="006C1EE6">
        <w:rPr>
          <w:rFonts w:ascii="Arial" w:eastAsia="Times New Roman" w:hAnsi="Arial" w:cs="Arial"/>
          <w:b/>
          <w:bCs/>
          <w:color w:val="000000"/>
          <w:sz w:val="22"/>
          <w:szCs w:val="22"/>
          <w:lang w:eastAsia="es-ES_tradnl"/>
        </w:rPr>
        <w:t>o</w:t>
      </w:r>
      <w:proofErr w:type="spellEnd"/>
      <w:r w:rsidR="006C1EE6" w:rsidRPr="006C1EE6">
        <w:rPr>
          <w:rFonts w:ascii="Arial" w:eastAsia="Times New Roman" w:hAnsi="Arial" w:cs="Arial"/>
          <w:b/>
          <w:bCs/>
          <w:color w:val="000000"/>
          <w:sz w:val="22"/>
          <w:szCs w:val="22"/>
          <w:lang w:eastAsia="es-ES_tradnl"/>
        </w:rPr>
        <w:t>, mejorando el control local y la supervivencia</w:t>
      </w:r>
    </w:p>
    <w:p w14:paraId="06FEAB62" w14:textId="437D3F6C" w:rsidR="006C1EE6" w:rsidRPr="006C1EE6" w:rsidRDefault="006C1EE6" w:rsidP="006C1EE6">
      <w:pPr>
        <w:pStyle w:val="Prrafodelista"/>
        <w:numPr>
          <w:ilvl w:val="0"/>
          <w:numId w:val="3"/>
        </w:numPr>
        <w:jc w:val="both"/>
        <w:rPr>
          <w:rFonts w:ascii="Arial" w:hAnsi="Arial" w:cs="Arial"/>
          <w:b/>
          <w:bCs/>
          <w:color w:val="000000"/>
          <w:sz w:val="22"/>
          <w:szCs w:val="22"/>
        </w:rPr>
      </w:pPr>
      <w:r>
        <w:rPr>
          <w:rFonts w:ascii="Arial" w:eastAsia="Times New Roman" w:hAnsi="Arial" w:cs="Arial"/>
          <w:b/>
          <w:bCs/>
          <w:color w:val="000000"/>
          <w:sz w:val="22"/>
          <w:szCs w:val="22"/>
          <w:lang w:eastAsia="es-ES_tradnl"/>
        </w:rPr>
        <w:t xml:space="preserve">La pandemia ha impulsado </w:t>
      </w:r>
      <w:r w:rsidR="003A74AA">
        <w:rPr>
          <w:rFonts w:ascii="Arial" w:eastAsia="Times New Roman" w:hAnsi="Arial" w:cs="Arial"/>
          <w:b/>
          <w:bCs/>
          <w:color w:val="000000"/>
          <w:sz w:val="22"/>
          <w:szCs w:val="22"/>
          <w:lang w:eastAsia="es-ES_tradnl"/>
        </w:rPr>
        <w:t>el empleo d</w:t>
      </w:r>
      <w:r>
        <w:rPr>
          <w:rFonts w:ascii="Arial" w:eastAsia="Times New Roman" w:hAnsi="Arial" w:cs="Arial"/>
          <w:b/>
          <w:bCs/>
          <w:color w:val="000000"/>
          <w:sz w:val="22"/>
          <w:szCs w:val="22"/>
          <w:lang w:eastAsia="es-ES_tradnl"/>
        </w:rPr>
        <w:t xml:space="preserve">el </w:t>
      </w:r>
      <w:proofErr w:type="spellStart"/>
      <w:r>
        <w:rPr>
          <w:rFonts w:ascii="Arial" w:eastAsia="Times New Roman" w:hAnsi="Arial" w:cs="Arial"/>
          <w:b/>
          <w:bCs/>
          <w:color w:val="000000"/>
          <w:sz w:val="22"/>
          <w:szCs w:val="22"/>
          <w:lang w:eastAsia="es-ES_tradnl"/>
        </w:rPr>
        <w:t>hipofraccionamiento</w:t>
      </w:r>
      <w:proofErr w:type="spellEnd"/>
      <w:r>
        <w:rPr>
          <w:rFonts w:ascii="Arial" w:eastAsia="Times New Roman" w:hAnsi="Arial" w:cs="Arial"/>
          <w:b/>
          <w:bCs/>
          <w:color w:val="000000"/>
          <w:sz w:val="22"/>
          <w:szCs w:val="22"/>
          <w:lang w:eastAsia="es-ES_tradnl"/>
        </w:rPr>
        <w:t>, un esquema más corto de tratamiento, que maximiza la eficiencia de la radioterapia</w:t>
      </w:r>
    </w:p>
    <w:p w14:paraId="126B4418" w14:textId="77777777" w:rsidR="006C1EE6" w:rsidRPr="003A74AA" w:rsidRDefault="006C1EE6" w:rsidP="003A74AA">
      <w:pPr>
        <w:jc w:val="both"/>
        <w:rPr>
          <w:rFonts w:ascii="Arial" w:hAnsi="Arial" w:cs="Arial"/>
          <w:b/>
          <w:bCs/>
          <w:color w:val="000000"/>
          <w:sz w:val="22"/>
          <w:szCs w:val="22"/>
        </w:rPr>
      </w:pPr>
    </w:p>
    <w:p w14:paraId="305D1C33" w14:textId="3FF7135C" w:rsidR="006C1EE6" w:rsidRPr="00F33E5A" w:rsidRDefault="006C1EE6" w:rsidP="006C1EE6">
      <w:pPr>
        <w:jc w:val="both"/>
        <w:rPr>
          <w:rFonts w:ascii="Arial" w:eastAsia="Times New Roman" w:hAnsi="Arial" w:cs="Arial"/>
          <w:color w:val="000000"/>
          <w:lang w:eastAsia="es-ES_tradnl"/>
        </w:rPr>
      </w:pPr>
      <w:r w:rsidRPr="00F33E5A">
        <w:rPr>
          <w:rFonts w:ascii="Arial" w:hAnsi="Arial" w:cs="Arial"/>
          <w:color w:val="000000"/>
        </w:rPr>
        <w:t xml:space="preserve">Madrid, </w:t>
      </w:r>
      <w:r w:rsidR="005E360D">
        <w:rPr>
          <w:rFonts w:ascii="Arial" w:hAnsi="Arial" w:cs="Arial"/>
          <w:color w:val="000000"/>
        </w:rPr>
        <w:t>9</w:t>
      </w:r>
      <w:r w:rsidRPr="00F33E5A">
        <w:rPr>
          <w:rFonts w:ascii="Arial" w:hAnsi="Arial" w:cs="Arial"/>
          <w:color w:val="000000"/>
        </w:rPr>
        <w:t xml:space="preserve"> de junio de 2021-. </w:t>
      </w:r>
      <w:r w:rsidR="0074423D">
        <w:rPr>
          <w:rFonts w:ascii="Arial" w:eastAsia="Times New Roman" w:hAnsi="Arial" w:cs="Arial"/>
          <w:color w:val="000000"/>
          <w:lang w:eastAsia="es-ES_tradnl"/>
        </w:rPr>
        <w:t xml:space="preserve">La </w:t>
      </w:r>
      <w:r w:rsidRPr="00F33E5A">
        <w:rPr>
          <w:rFonts w:ascii="Arial" w:eastAsia="Times New Roman" w:hAnsi="Arial" w:cs="Arial"/>
          <w:color w:val="000000"/>
          <w:lang w:eastAsia="es-ES_tradnl"/>
        </w:rPr>
        <w:t>Sociedad Española de Oncología Radioterápica</w:t>
      </w:r>
      <w:r w:rsidR="0074423D">
        <w:rPr>
          <w:rFonts w:ascii="Arial" w:eastAsia="Times New Roman" w:hAnsi="Arial" w:cs="Arial"/>
          <w:color w:val="000000"/>
          <w:lang w:eastAsia="es-ES_tradnl"/>
        </w:rPr>
        <w:t xml:space="preserve"> (SEOR)</w:t>
      </w:r>
      <w:r w:rsidRPr="00F33E5A">
        <w:rPr>
          <w:rFonts w:ascii="Arial" w:eastAsia="Times New Roman" w:hAnsi="Arial" w:cs="Arial"/>
          <w:color w:val="000000"/>
          <w:lang w:eastAsia="es-ES_tradnl"/>
        </w:rPr>
        <w:t xml:space="preserve"> se une a la conmemoración del Día Mundial del Cáncer de Próstata, que tiene lugar el próximo 11 de junio</w:t>
      </w:r>
      <w:r w:rsidRPr="00F33E5A">
        <w:rPr>
          <w:rFonts w:ascii="Arial" w:hAnsi="Arial" w:cs="Arial"/>
          <w:color w:val="000000"/>
        </w:rPr>
        <w:t xml:space="preserve"> y</w:t>
      </w:r>
      <w:r w:rsidRPr="00F33E5A">
        <w:rPr>
          <w:rFonts w:ascii="Arial" w:eastAsia="Times New Roman" w:hAnsi="Arial" w:cs="Arial"/>
          <w:color w:val="000000"/>
          <w:lang w:eastAsia="es-ES_tradnl"/>
        </w:rPr>
        <w:t xml:space="preserve"> destaca la importancia de la radioterapia como tratamiento curativo de este tipo de cáncer. La renovación del parque tecnológico nacional en los últimos años ha permitido implementar nuevas técnicas de radioterapia </w:t>
      </w:r>
      <w:proofErr w:type="spellStart"/>
      <w:r w:rsidRPr="00F33E5A">
        <w:rPr>
          <w:rFonts w:ascii="Arial" w:eastAsia="Times New Roman" w:hAnsi="Arial" w:cs="Arial"/>
          <w:color w:val="000000"/>
          <w:lang w:eastAsia="es-ES_tradnl"/>
        </w:rPr>
        <w:t>estereotáxica</w:t>
      </w:r>
      <w:proofErr w:type="spellEnd"/>
      <w:r w:rsidRPr="00F33E5A">
        <w:rPr>
          <w:rFonts w:ascii="Arial" w:eastAsia="Times New Roman" w:hAnsi="Arial" w:cs="Arial"/>
          <w:color w:val="000000"/>
          <w:lang w:eastAsia="es-ES_tradnl"/>
        </w:rPr>
        <w:t xml:space="preserve"> corporal o SBRT y reducir así el número de sesiones de radioterapia, manteniendo las muy altas tasas de curación de este tumor, sin alterar la calidad de vida de los pacientes. Además, en el último año se ha comenzado a utilizar la </w:t>
      </w:r>
      <w:r w:rsidRPr="00F33E5A">
        <w:rPr>
          <w:rFonts w:ascii="Arial" w:hAnsi="Arial" w:cs="Arial"/>
          <w:color w:val="000000"/>
        </w:rPr>
        <w:t>radioterapia</w:t>
      </w:r>
      <w:r w:rsidRPr="00F33E5A">
        <w:rPr>
          <w:rFonts w:ascii="Arial" w:eastAsia="Times New Roman" w:hAnsi="Arial" w:cs="Arial"/>
          <w:color w:val="000000"/>
          <w:lang w:eastAsia="es-ES_tradnl"/>
        </w:rPr>
        <w:t xml:space="preserve"> en personas con enfermedad </w:t>
      </w:r>
      <w:proofErr w:type="spellStart"/>
      <w:r w:rsidRPr="00F33E5A">
        <w:rPr>
          <w:rFonts w:ascii="Arial" w:eastAsia="Times New Roman" w:hAnsi="Arial" w:cs="Arial"/>
          <w:color w:val="000000"/>
          <w:lang w:eastAsia="es-ES_tradnl"/>
        </w:rPr>
        <w:t>metastásica</w:t>
      </w:r>
      <w:proofErr w:type="spellEnd"/>
      <w:r w:rsidRPr="00F33E5A">
        <w:rPr>
          <w:rFonts w:ascii="Arial" w:eastAsia="Times New Roman" w:hAnsi="Arial" w:cs="Arial"/>
          <w:color w:val="000000"/>
          <w:lang w:eastAsia="es-ES_tradnl"/>
        </w:rPr>
        <w:t xml:space="preserve">, lo cual ha supuesto una mejoría significativa en la supervivencia de </w:t>
      </w:r>
      <w:r w:rsidRPr="00F33E5A">
        <w:rPr>
          <w:rFonts w:ascii="Arial" w:hAnsi="Arial" w:cs="Arial"/>
          <w:color w:val="000000"/>
        </w:rPr>
        <w:t>estos</w:t>
      </w:r>
      <w:r w:rsidRPr="00F33E5A">
        <w:rPr>
          <w:rFonts w:ascii="Arial" w:eastAsia="Times New Roman" w:hAnsi="Arial" w:cs="Arial"/>
          <w:color w:val="000000"/>
          <w:lang w:eastAsia="es-ES_tradnl"/>
        </w:rPr>
        <w:t xml:space="preserve"> pacientes.  </w:t>
      </w:r>
    </w:p>
    <w:p w14:paraId="7F0F9143" w14:textId="77777777" w:rsidR="006C1EE6" w:rsidRPr="00F33E5A" w:rsidRDefault="006C1EE6" w:rsidP="006C1EE6">
      <w:pPr>
        <w:rPr>
          <w:rFonts w:ascii="Arial" w:eastAsia="Times New Roman" w:hAnsi="Arial" w:cs="Arial"/>
          <w:color w:val="000000"/>
          <w:lang w:eastAsia="es-ES_tradnl"/>
        </w:rPr>
      </w:pPr>
    </w:p>
    <w:p w14:paraId="1344B526" w14:textId="77777777" w:rsidR="006C1EE6" w:rsidRPr="00F33E5A" w:rsidRDefault="006C1EE6" w:rsidP="006C1EE6">
      <w:pPr>
        <w:jc w:val="both"/>
        <w:rPr>
          <w:rFonts w:ascii="Arial" w:eastAsia="Times New Roman" w:hAnsi="Arial" w:cs="Arial"/>
          <w:color w:val="333333"/>
          <w:shd w:val="clear" w:color="auto" w:fill="FFFFFF"/>
          <w:lang w:val="es-ES_tradnl" w:eastAsia="es-ES_tradnl"/>
        </w:rPr>
      </w:pPr>
      <w:r w:rsidRPr="00F33E5A">
        <w:rPr>
          <w:rFonts w:ascii="Arial" w:eastAsia="Times New Roman" w:hAnsi="Arial" w:cs="Arial"/>
          <w:color w:val="000000" w:themeColor="text1"/>
          <w:shd w:val="clear" w:color="auto" w:fill="FFFFFF"/>
          <w:lang w:eastAsia="es-ES_tradnl"/>
        </w:rPr>
        <w:t xml:space="preserve">En España se diagnosticaron </w:t>
      </w:r>
      <w:r w:rsidRPr="00F33E5A">
        <w:rPr>
          <w:rFonts w:ascii="Arial" w:hAnsi="Arial" w:cs="Arial"/>
          <w:color w:val="000000" w:themeColor="text1"/>
          <w:shd w:val="clear" w:color="auto" w:fill="FFFFFF"/>
        </w:rPr>
        <w:t>35.126</w:t>
      </w:r>
      <w:r w:rsidRPr="00F33E5A">
        <w:rPr>
          <w:rFonts w:ascii="Arial" w:hAnsi="Arial" w:cs="Arial"/>
          <w:color w:val="000000" w:themeColor="text1"/>
        </w:rPr>
        <w:t xml:space="preserve"> </w:t>
      </w:r>
      <w:r w:rsidRPr="00F33E5A">
        <w:rPr>
          <w:rFonts w:ascii="Arial" w:eastAsia="Times New Roman" w:hAnsi="Arial" w:cs="Arial"/>
          <w:color w:val="000000" w:themeColor="text1"/>
          <w:shd w:val="clear" w:color="auto" w:fill="FFFFFF"/>
          <w:lang w:eastAsia="es-ES_tradnl"/>
        </w:rPr>
        <w:t>nuevos casos de cáncer </w:t>
      </w:r>
      <w:r w:rsidRPr="00F33E5A">
        <w:rPr>
          <w:rFonts w:ascii="Arial" w:hAnsi="Arial" w:cs="Arial"/>
          <w:color w:val="000000" w:themeColor="text1"/>
          <w:shd w:val="clear" w:color="auto" w:fill="FFFFFF"/>
        </w:rPr>
        <w:t xml:space="preserve">de próstata en 2020. Es </w:t>
      </w:r>
      <w:r w:rsidRPr="00F33E5A">
        <w:rPr>
          <w:rFonts w:ascii="Arial" w:eastAsia="Times New Roman" w:hAnsi="Arial" w:cs="Arial"/>
          <w:color w:val="000000" w:themeColor="text1"/>
          <w:shd w:val="clear" w:color="auto" w:fill="FFFFFF"/>
          <w:lang w:eastAsia="es-ES_tradnl"/>
        </w:rPr>
        <w:t xml:space="preserve">el tumor más frecuente en varones y la </w:t>
      </w:r>
      <w:r w:rsidRPr="00F33E5A">
        <w:rPr>
          <w:rFonts w:ascii="Arial" w:hAnsi="Arial" w:cs="Arial"/>
          <w:color w:val="000000" w:themeColor="text1"/>
          <w:shd w:val="clear" w:color="auto" w:fill="FFFFFF"/>
        </w:rPr>
        <w:t>tercer</w:t>
      </w:r>
      <w:r w:rsidRPr="00F33E5A">
        <w:rPr>
          <w:rFonts w:ascii="Arial" w:eastAsia="Times New Roman" w:hAnsi="Arial" w:cs="Arial"/>
          <w:color w:val="000000" w:themeColor="text1"/>
          <w:shd w:val="clear" w:color="auto" w:fill="FFFFFF"/>
          <w:lang w:eastAsia="es-ES_tradnl"/>
        </w:rPr>
        <w:t>a causa de mortalidad por cáncer</w:t>
      </w:r>
      <w:r w:rsidRPr="00F33E5A">
        <w:rPr>
          <w:rFonts w:ascii="Arial" w:hAnsi="Arial" w:cs="Arial"/>
          <w:color w:val="000000" w:themeColor="text1"/>
          <w:shd w:val="clear" w:color="auto" w:fill="FFFFFF"/>
        </w:rPr>
        <w:t>, con más de 5.000 defunciones anuales.</w:t>
      </w:r>
      <w:r w:rsidRPr="00F33E5A">
        <w:rPr>
          <w:rFonts w:ascii="Arial" w:eastAsia="Times New Roman" w:hAnsi="Arial" w:cs="Arial"/>
          <w:color w:val="000000" w:themeColor="text1"/>
          <w:shd w:val="clear" w:color="auto" w:fill="FFFFFF"/>
          <w:lang w:eastAsia="es-ES_tradnl"/>
        </w:rPr>
        <w:t xml:space="preserve"> </w:t>
      </w:r>
      <w:r w:rsidRPr="00F33E5A">
        <w:rPr>
          <w:rFonts w:ascii="Arial" w:hAnsi="Arial" w:cs="Arial"/>
          <w:color w:val="000000" w:themeColor="text1"/>
          <w:shd w:val="clear" w:color="auto" w:fill="FFFFFF"/>
        </w:rPr>
        <w:t xml:space="preserve">No obstante, </w:t>
      </w:r>
      <w:r w:rsidRPr="00F33E5A">
        <w:rPr>
          <w:rFonts w:ascii="Arial" w:hAnsi="Arial" w:cs="Arial"/>
          <w:color w:val="000000" w:themeColor="text1"/>
          <w:shd w:val="clear" w:color="auto" w:fill="FFFFFF"/>
          <w:lang w:val="es-ES_tradnl"/>
        </w:rPr>
        <w:t>l</w:t>
      </w:r>
      <w:r w:rsidRPr="00F33E5A">
        <w:rPr>
          <w:rFonts w:ascii="Arial" w:eastAsia="Times New Roman" w:hAnsi="Arial" w:cs="Arial"/>
          <w:color w:val="000000" w:themeColor="text1"/>
          <w:shd w:val="clear" w:color="auto" w:fill="FFFFFF"/>
          <w:lang w:val="es-ES_tradnl"/>
        </w:rPr>
        <w:t>a supervivencia</w:t>
      </w:r>
      <w:r w:rsidRPr="00F33E5A">
        <w:rPr>
          <w:rFonts w:ascii="Arial" w:hAnsi="Arial" w:cs="Arial"/>
          <w:color w:val="000000" w:themeColor="text1"/>
          <w:shd w:val="clear" w:color="auto" w:fill="FFFFFF"/>
          <w:lang w:val="es-ES_tradnl"/>
        </w:rPr>
        <w:t xml:space="preserve"> ha aumentado</w:t>
      </w:r>
      <w:r w:rsidRPr="00C87631">
        <w:rPr>
          <w:rFonts w:ascii="Arial" w:eastAsia="Times New Roman" w:hAnsi="Arial" w:cs="Arial"/>
          <w:color w:val="000000" w:themeColor="text1"/>
          <w:shd w:val="clear" w:color="auto" w:fill="FFFFFF"/>
          <w:lang w:val="es-ES_tradnl"/>
        </w:rPr>
        <w:t xml:space="preserve"> en </w:t>
      </w:r>
      <w:r w:rsidRPr="00F33E5A">
        <w:rPr>
          <w:rFonts w:ascii="Arial" w:hAnsi="Arial" w:cs="Arial"/>
          <w:color w:val="000000" w:themeColor="text1"/>
          <w:shd w:val="clear" w:color="auto" w:fill="FFFFFF"/>
          <w:lang w:val="es-ES_tradnl"/>
        </w:rPr>
        <w:t>los últimos años</w:t>
      </w:r>
      <w:r w:rsidRPr="00C87631">
        <w:rPr>
          <w:rFonts w:ascii="Arial" w:eastAsia="Times New Roman" w:hAnsi="Arial" w:cs="Arial"/>
          <w:color w:val="000000" w:themeColor="text1"/>
          <w:shd w:val="clear" w:color="auto" w:fill="FFFFFF"/>
          <w:lang w:val="es-ES_tradnl"/>
        </w:rPr>
        <w:t xml:space="preserve"> </w:t>
      </w:r>
      <w:r w:rsidRPr="00F33E5A">
        <w:rPr>
          <w:rFonts w:ascii="Arial" w:hAnsi="Arial" w:cs="Arial"/>
          <w:color w:val="000000" w:themeColor="text1"/>
          <w:shd w:val="clear" w:color="auto" w:fill="FFFFFF"/>
          <w:lang w:val="es-ES_tradnl"/>
        </w:rPr>
        <w:t>gracias a l</w:t>
      </w:r>
      <w:r w:rsidRPr="00C87631">
        <w:rPr>
          <w:rFonts w:ascii="Arial" w:eastAsia="Times New Roman" w:hAnsi="Arial" w:cs="Arial"/>
          <w:color w:val="000000" w:themeColor="text1"/>
          <w:shd w:val="clear" w:color="auto" w:fill="FFFFFF"/>
          <w:lang w:val="es-ES_tradnl"/>
        </w:rPr>
        <w:t>a</w:t>
      </w:r>
      <w:r w:rsidRPr="00F33E5A">
        <w:rPr>
          <w:rFonts w:ascii="Arial" w:hAnsi="Arial" w:cs="Arial"/>
          <w:color w:val="000000" w:themeColor="text1"/>
          <w:shd w:val="clear" w:color="auto" w:fill="FFFFFF"/>
          <w:lang w:val="es-ES_tradnl"/>
        </w:rPr>
        <w:t xml:space="preserve"> </w:t>
      </w:r>
      <w:r w:rsidRPr="00F33E5A">
        <w:rPr>
          <w:rFonts w:ascii="Arial" w:eastAsia="Times New Roman" w:hAnsi="Arial" w:cs="Arial"/>
          <w:color w:val="000000" w:themeColor="text1"/>
          <w:shd w:val="clear" w:color="auto" w:fill="FFFFFF"/>
          <w:lang w:val="es-ES_tradnl"/>
        </w:rPr>
        <w:t>mejora de l</w:t>
      </w:r>
      <w:r w:rsidRPr="00F33E5A">
        <w:rPr>
          <w:rFonts w:ascii="Arial" w:hAnsi="Arial" w:cs="Arial"/>
          <w:color w:val="000000" w:themeColor="text1"/>
          <w:shd w:val="clear" w:color="auto" w:fill="FFFFFF"/>
          <w:lang w:val="es-ES_tradnl"/>
        </w:rPr>
        <w:t>a</w:t>
      </w:r>
      <w:r w:rsidRPr="00F33E5A">
        <w:rPr>
          <w:rFonts w:ascii="Arial" w:eastAsia="Times New Roman" w:hAnsi="Arial" w:cs="Arial"/>
          <w:color w:val="000000" w:themeColor="text1"/>
          <w:shd w:val="clear" w:color="auto" w:fill="FFFFFF"/>
          <w:lang w:val="es-ES_tradnl"/>
        </w:rPr>
        <w:t>s t</w:t>
      </w:r>
      <w:r w:rsidRPr="00F33E5A">
        <w:rPr>
          <w:rFonts w:ascii="Arial" w:hAnsi="Arial" w:cs="Arial"/>
          <w:color w:val="000000" w:themeColor="text1"/>
          <w:shd w:val="clear" w:color="auto" w:fill="FFFFFF"/>
          <w:lang w:val="es-ES_tradnl"/>
        </w:rPr>
        <w:t>erapias. Una de ellas es la radioterapia</w:t>
      </w:r>
      <w:r w:rsidRPr="00F33E5A">
        <w:rPr>
          <w:rFonts w:ascii="Arial" w:hAnsi="Arial" w:cs="Arial"/>
          <w:color w:val="333333"/>
          <w:shd w:val="clear" w:color="auto" w:fill="FFFFFF"/>
          <w:lang w:val="es-ES_tradnl"/>
        </w:rPr>
        <w:t>.</w:t>
      </w:r>
    </w:p>
    <w:p w14:paraId="4DE62561" w14:textId="77777777" w:rsidR="006C1EE6" w:rsidRPr="00F33E5A" w:rsidRDefault="006C1EE6" w:rsidP="006C1EE6">
      <w:pPr>
        <w:rPr>
          <w:rFonts w:ascii="Arial" w:hAnsi="Arial" w:cs="Arial"/>
          <w:color w:val="221E1F"/>
        </w:rPr>
      </w:pPr>
    </w:p>
    <w:p w14:paraId="1134EB62" w14:textId="77777777" w:rsidR="006C1EE6" w:rsidRPr="00F33E5A" w:rsidRDefault="006C1EE6" w:rsidP="006C1EE6">
      <w:pPr>
        <w:jc w:val="both"/>
        <w:rPr>
          <w:rFonts w:ascii="Arial" w:hAnsi="Arial" w:cs="Arial"/>
        </w:rPr>
      </w:pPr>
      <w:r w:rsidRPr="00F33E5A">
        <w:rPr>
          <w:rFonts w:ascii="Arial" w:hAnsi="Arial" w:cs="Arial"/>
        </w:rPr>
        <w:t>La radioterapia es un tratamiento curativo bien establecido para el cáncer de próstata localizado. En tumores con factores pronósticos desfavorables o de alto riesgo, el tratamiento combinado de radioterapia y tratamiento hormonal (terapia de privación de andrógenos) es actualmente el enfoque estándar.</w:t>
      </w:r>
    </w:p>
    <w:p w14:paraId="765D50F2" w14:textId="6FE4F9F9" w:rsidR="003A74AA" w:rsidRDefault="003A74AA" w:rsidP="006C1EE6">
      <w:pPr>
        <w:jc w:val="both"/>
        <w:rPr>
          <w:rFonts w:ascii="Arial" w:hAnsi="Arial" w:cs="Arial"/>
          <w:color w:val="000000"/>
        </w:rPr>
      </w:pPr>
    </w:p>
    <w:p w14:paraId="3E56B7B9" w14:textId="4B38059B" w:rsidR="003A74AA" w:rsidRPr="003A74AA" w:rsidRDefault="003A74AA" w:rsidP="006C1EE6">
      <w:pPr>
        <w:jc w:val="both"/>
        <w:rPr>
          <w:rFonts w:ascii="Arial" w:hAnsi="Arial" w:cs="Arial"/>
          <w:b/>
          <w:bCs/>
          <w:color w:val="000000"/>
        </w:rPr>
      </w:pPr>
      <w:r w:rsidRPr="003A74AA">
        <w:rPr>
          <w:rFonts w:ascii="Arial" w:hAnsi="Arial" w:cs="Arial"/>
          <w:b/>
          <w:bCs/>
          <w:color w:val="000000"/>
        </w:rPr>
        <w:t>Nuevos escenarios para la oncología radioterápica</w:t>
      </w:r>
    </w:p>
    <w:p w14:paraId="4ABA809E" w14:textId="77777777" w:rsidR="003A74AA" w:rsidRPr="00F33E5A" w:rsidRDefault="003A74AA" w:rsidP="006C1EE6">
      <w:pPr>
        <w:jc w:val="both"/>
        <w:rPr>
          <w:rFonts w:ascii="Arial" w:hAnsi="Arial" w:cs="Arial"/>
          <w:color w:val="000000"/>
        </w:rPr>
      </w:pPr>
    </w:p>
    <w:p w14:paraId="6F587892" w14:textId="59FCE2CA" w:rsidR="006C1EE6" w:rsidRPr="00F33E5A" w:rsidRDefault="006C1EE6" w:rsidP="006C1EE6">
      <w:pPr>
        <w:jc w:val="both"/>
        <w:rPr>
          <w:rFonts w:ascii="Arial" w:hAnsi="Arial" w:cs="Arial"/>
          <w:color w:val="000000"/>
        </w:rPr>
      </w:pPr>
      <w:r w:rsidRPr="00F33E5A">
        <w:rPr>
          <w:rFonts w:ascii="Arial" w:hAnsi="Arial" w:cs="Arial"/>
          <w:color w:val="000000"/>
        </w:rPr>
        <w:t xml:space="preserve">El </w:t>
      </w:r>
      <w:r>
        <w:rPr>
          <w:rFonts w:ascii="Arial" w:hAnsi="Arial" w:cs="Arial"/>
          <w:color w:val="000000"/>
        </w:rPr>
        <w:t>doct</w:t>
      </w:r>
      <w:r w:rsidR="003A74AA">
        <w:rPr>
          <w:rFonts w:ascii="Arial" w:hAnsi="Arial" w:cs="Arial"/>
          <w:color w:val="000000"/>
        </w:rPr>
        <w:t>o</w:t>
      </w:r>
      <w:r>
        <w:rPr>
          <w:rFonts w:ascii="Arial" w:hAnsi="Arial" w:cs="Arial"/>
          <w:color w:val="000000"/>
        </w:rPr>
        <w:t>r</w:t>
      </w:r>
      <w:r w:rsidRPr="00F33E5A">
        <w:rPr>
          <w:rFonts w:ascii="Arial" w:hAnsi="Arial" w:cs="Arial"/>
          <w:color w:val="000000"/>
        </w:rPr>
        <w:t xml:space="preserve"> </w:t>
      </w:r>
      <w:r w:rsidRPr="00E1785C">
        <w:rPr>
          <w:rFonts w:ascii="Arial" w:eastAsia="Times New Roman" w:hAnsi="Arial" w:cs="Arial"/>
          <w:color w:val="000000" w:themeColor="text1"/>
          <w:lang w:eastAsia="es-ES_tradnl"/>
        </w:rPr>
        <w:t>Alfonso Gómez-Iturriag</w:t>
      </w:r>
      <w:r w:rsidRPr="00E1785C">
        <w:rPr>
          <w:rFonts w:ascii="Arial" w:hAnsi="Arial" w:cs="Arial"/>
          <w:color w:val="000000" w:themeColor="text1"/>
        </w:rPr>
        <w:t>a</w:t>
      </w:r>
      <w:r w:rsidRPr="00F33E5A">
        <w:rPr>
          <w:rFonts w:ascii="Arial" w:hAnsi="Arial" w:cs="Arial"/>
          <w:color w:val="333333"/>
        </w:rPr>
        <w:t xml:space="preserve">, </w:t>
      </w:r>
      <w:r w:rsidRPr="00F33E5A">
        <w:rPr>
          <w:rFonts w:ascii="Arial" w:eastAsia="Times New Roman" w:hAnsi="Arial" w:cs="Arial"/>
          <w:color w:val="000000"/>
          <w:lang w:eastAsia="es-ES_tradnl"/>
        </w:rPr>
        <w:t>coordinador de</w:t>
      </w:r>
      <w:r w:rsidR="0074423D">
        <w:rPr>
          <w:rFonts w:ascii="Arial" w:hAnsi="Arial" w:cs="Arial"/>
          <w:color w:val="000000"/>
        </w:rPr>
        <w:t xml:space="preserve">l </w:t>
      </w:r>
      <w:r w:rsidR="0074423D">
        <w:rPr>
          <w:rFonts w:ascii="Arial" w:eastAsia="Times New Roman" w:hAnsi="Arial" w:cs="Arial"/>
          <w:color w:val="000000"/>
          <w:lang w:eastAsia="es-ES_tradnl"/>
        </w:rPr>
        <w:t>g</w:t>
      </w:r>
      <w:r w:rsidRPr="00F33E5A">
        <w:rPr>
          <w:rFonts w:ascii="Arial" w:eastAsia="Times New Roman" w:hAnsi="Arial" w:cs="Arial"/>
          <w:color w:val="000000"/>
          <w:lang w:eastAsia="es-ES_tradnl"/>
        </w:rPr>
        <w:t xml:space="preserve">rupo de </w:t>
      </w:r>
      <w:r w:rsidR="0074423D">
        <w:rPr>
          <w:rFonts w:ascii="Arial" w:eastAsia="Times New Roman" w:hAnsi="Arial" w:cs="Arial"/>
          <w:color w:val="000000"/>
          <w:lang w:eastAsia="es-ES_tradnl"/>
        </w:rPr>
        <w:t>t</w:t>
      </w:r>
      <w:r w:rsidRPr="00F33E5A">
        <w:rPr>
          <w:rFonts w:ascii="Arial" w:eastAsia="Times New Roman" w:hAnsi="Arial" w:cs="Arial"/>
          <w:color w:val="000000"/>
          <w:lang w:eastAsia="es-ES_tradnl"/>
        </w:rPr>
        <w:t xml:space="preserve">umores </w:t>
      </w:r>
      <w:r w:rsidR="0074423D">
        <w:rPr>
          <w:rFonts w:ascii="Arial" w:eastAsia="Times New Roman" w:hAnsi="Arial" w:cs="Arial"/>
          <w:color w:val="000000"/>
          <w:lang w:eastAsia="es-ES_tradnl"/>
        </w:rPr>
        <w:t>u</w:t>
      </w:r>
      <w:r w:rsidRPr="00F33E5A">
        <w:rPr>
          <w:rFonts w:ascii="Arial" w:eastAsia="Times New Roman" w:hAnsi="Arial" w:cs="Arial"/>
          <w:color w:val="000000"/>
          <w:lang w:eastAsia="es-ES_tradnl"/>
        </w:rPr>
        <w:t xml:space="preserve">rológicos </w:t>
      </w:r>
      <w:r w:rsidR="0074423D">
        <w:rPr>
          <w:rFonts w:ascii="Arial" w:eastAsia="Times New Roman" w:hAnsi="Arial" w:cs="Arial"/>
          <w:color w:val="000000"/>
          <w:lang w:eastAsia="es-ES_tradnl"/>
        </w:rPr>
        <w:t>(</w:t>
      </w:r>
      <w:proofErr w:type="spellStart"/>
      <w:r w:rsidR="0074423D">
        <w:rPr>
          <w:rFonts w:ascii="Arial" w:eastAsia="Times New Roman" w:hAnsi="Arial" w:cs="Arial"/>
          <w:color w:val="000000"/>
          <w:lang w:eastAsia="es-ES_tradnl"/>
        </w:rPr>
        <w:t>UroncOR</w:t>
      </w:r>
      <w:proofErr w:type="spellEnd"/>
      <w:r w:rsidR="0074423D">
        <w:rPr>
          <w:rFonts w:ascii="Arial" w:eastAsia="Times New Roman" w:hAnsi="Arial" w:cs="Arial"/>
          <w:color w:val="000000"/>
          <w:lang w:eastAsia="es-ES_tradnl"/>
        </w:rPr>
        <w:t xml:space="preserve">) </w:t>
      </w:r>
      <w:r w:rsidRPr="00F33E5A">
        <w:rPr>
          <w:rFonts w:ascii="Arial" w:eastAsia="Times New Roman" w:hAnsi="Arial" w:cs="Arial"/>
          <w:color w:val="000000"/>
          <w:lang w:eastAsia="es-ES_tradnl"/>
        </w:rPr>
        <w:t>de la SEOR</w:t>
      </w:r>
      <w:r w:rsidRPr="00F33E5A">
        <w:rPr>
          <w:rFonts w:ascii="Arial" w:hAnsi="Arial" w:cs="Arial"/>
          <w:color w:val="000000"/>
        </w:rPr>
        <w:t xml:space="preserve">, y oncólogo radioterápico en el Hospital </w:t>
      </w:r>
      <w:r w:rsidR="0074423D">
        <w:rPr>
          <w:rFonts w:ascii="Arial" w:hAnsi="Arial" w:cs="Arial"/>
          <w:color w:val="000000"/>
        </w:rPr>
        <w:t xml:space="preserve">Universitario </w:t>
      </w:r>
      <w:r w:rsidRPr="00F33E5A">
        <w:rPr>
          <w:rFonts w:ascii="Arial" w:hAnsi="Arial" w:cs="Arial"/>
          <w:color w:val="000000"/>
        </w:rPr>
        <w:t>de Cruces</w:t>
      </w:r>
      <w:r w:rsidR="0074423D">
        <w:rPr>
          <w:rFonts w:ascii="Arial" w:hAnsi="Arial" w:cs="Arial"/>
          <w:color w:val="000000"/>
        </w:rPr>
        <w:t xml:space="preserve"> (Vizcaya)</w:t>
      </w:r>
      <w:r w:rsidRPr="00F33E5A">
        <w:rPr>
          <w:rFonts w:ascii="Arial" w:hAnsi="Arial" w:cs="Arial"/>
          <w:color w:val="000000"/>
        </w:rPr>
        <w:t>, explica que</w:t>
      </w:r>
      <w:r>
        <w:rPr>
          <w:rFonts w:ascii="Arial" w:hAnsi="Arial" w:cs="Arial"/>
          <w:color w:val="000000"/>
        </w:rPr>
        <w:t>,</w:t>
      </w:r>
      <w:r w:rsidRPr="00F33E5A">
        <w:rPr>
          <w:rFonts w:ascii="Arial" w:hAnsi="Arial" w:cs="Arial"/>
          <w:color w:val="000000"/>
        </w:rPr>
        <w:t xml:space="preserve"> gracias a </w:t>
      </w:r>
      <w:r w:rsidRPr="00F33E5A">
        <w:rPr>
          <w:rFonts w:ascii="Arial" w:hAnsi="Arial" w:cs="Arial"/>
        </w:rPr>
        <w:t xml:space="preserve">la </w:t>
      </w:r>
      <w:r w:rsidRPr="00F33E5A">
        <w:rPr>
          <w:rFonts w:ascii="Arial" w:eastAsia="Times New Roman" w:hAnsi="Arial" w:cs="Arial"/>
          <w:color w:val="000000"/>
          <w:lang w:eastAsia="es-ES_tradnl"/>
        </w:rPr>
        <w:t xml:space="preserve">renovación </w:t>
      </w:r>
      <w:r w:rsidRPr="00F33E5A">
        <w:rPr>
          <w:rFonts w:ascii="Arial" w:hAnsi="Arial" w:cs="Arial"/>
          <w:color w:val="000000"/>
        </w:rPr>
        <w:t>d</w:t>
      </w:r>
      <w:r w:rsidRPr="00F33E5A">
        <w:rPr>
          <w:rFonts w:ascii="Arial" w:eastAsia="Times New Roman" w:hAnsi="Arial" w:cs="Arial"/>
          <w:color w:val="000000"/>
          <w:lang w:eastAsia="es-ES_tradnl"/>
        </w:rPr>
        <w:t xml:space="preserve">el parque tecnológico nacional de la radioterapia </w:t>
      </w:r>
      <w:r w:rsidRPr="00F33E5A">
        <w:rPr>
          <w:rFonts w:ascii="Arial" w:hAnsi="Arial" w:cs="Arial"/>
          <w:color w:val="000000"/>
        </w:rPr>
        <w:t>e</w:t>
      </w:r>
      <w:r w:rsidRPr="00F33E5A">
        <w:rPr>
          <w:rFonts w:ascii="Arial" w:eastAsia="Times New Roman" w:hAnsi="Arial" w:cs="Arial"/>
          <w:color w:val="000000"/>
          <w:lang w:eastAsia="es-ES_tradnl"/>
        </w:rPr>
        <w:t xml:space="preserve"> impulsados por la presión de la pandemia, </w:t>
      </w:r>
      <w:r w:rsidRPr="00F33E5A">
        <w:rPr>
          <w:rFonts w:ascii="Arial" w:hAnsi="Arial" w:cs="Arial"/>
          <w:color w:val="000000"/>
        </w:rPr>
        <w:t xml:space="preserve">“se han puesto en marcha </w:t>
      </w:r>
      <w:r w:rsidRPr="00F33E5A">
        <w:rPr>
          <w:rFonts w:ascii="Arial" w:eastAsia="Times New Roman" w:hAnsi="Arial" w:cs="Arial"/>
          <w:color w:val="000000"/>
          <w:lang w:eastAsia="es-ES_tradnl"/>
        </w:rPr>
        <w:t xml:space="preserve">nuevas técnicas de tratamiento en </w:t>
      </w:r>
      <w:r w:rsidRPr="00F33E5A">
        <w:rPr>
          <w:rFonts w:ascii="Arial" w:hAnsi="Arial" w:cs="Arial"/>
          <w:color w:val="000000"/>
        </w:rPr>
        <w:t>cá</w:t>
      </w:r>
      <w:r w:rsidRPr="00F33E5A">
        <w:rPr>
          <w:rFonts w:ascii="Arial" w:eastAsia="Times New Roman" w:hAnsi="Arial" w:cs="Arial"/>
          <w:color w:val="000000"/>
          <w:lang w:eastAsia="es-ES_tradnl"/>
        </w:rPr>
        <w:t xml:space="preserve">ncer de próstata. Gran cantidad de hospitales han implementado técnicas de </w:t>
      </w:r>
      <w:r w:rsidRPr="00F33E5A">
        <w:rPr>
          <w:rFonts w:ascii="Arial" w:hAnsi="Arial" w:cs="Arial"/>
          <w:color w:val="000000"/>
        </w:rPr>
        <w:t>r</w:t>
      </w:r>
      <w:r w:rsidRPr="00F33E5A">
        <w:rPr>
          <w:rFonts w:ascii="Arial" w:eastAsia="Times New Roman" w:hAnsi="Arial" w:cs="Arial"/>
          <w:color w:val="000000"/>
          <w:lang w:eastAsia="es-ES_tradnl"/>
        </w:rPr>
        <w:t xml:space="preserve">adioterapia </w:t>
      </w:r>
      <w:proofErr w:type="spellStart"/>
      <w:r w:rsidRPr="00F33E5A">
        <w:rPr>
          <w:rFonts w:ascii="Arial" w:eastAsia="Times New Roman" w:hAnsi="Arial" w:cs="Arial"/>
          <w:color w:val="000000"/>
          <w:lang w:eastAsia="es-ES_tradnl"/>
        </w:rPr>
        <w:t>estereotáxica</w:t>
      </w:r>
      <w:proofErr w:type="spellEnd"/>
      <w:r w:rsidRPr="00F33E5A">
        <w:rPr>
          <w:rFonts w:ascii="Arial" w:eastAsia="Times New Roman" w:hAnsi="Arial" w:cs="Arial"/>
          <w:color w:val="000000"/>
          <w:lang w:eastAsia="es-ES_tradnl"/>
        </w:rPr>
        <w:t xml:space="preserve"> </w:t>
      </w:r>
      <w:r w:rsidRPr="00F33E5A">
        <w:rPr>
          <w:rFonts w:ascii="Arial" w:eastAsia="Times New Roman" w:hAnsi="Arial" w:cs="Arial"/>
          <w:color w:val="000000"/>
          <w:lang w:eastAsia="es-ES_tradnl"/>
        </w:rPr>
        <w:lastRenderedPageBreak/>
        <w:t>corporal o SBRT</w:t>
      </w:r>
      <w:r w:rsidRPr="00F33E5A">
        <w:rPr>
          <w:rFonts w:ascii="Arial" w:hAnsi="Arial" w:cs="Arial"/>
          <w:color w:val="000000"/>
        </w:rPr>
        <w:t xml:space="preserve">, que </w:t>
      </w:r>
      <w:r w:rsidRPr="00F33E5A">
        <w:rPr>
          <w:rFonts w:ascii="Arial" w:eastAsia="Times New Roman" w:hAnsi="Arial" w:cs="Arial"/>
          <w:color w:val="000000"/>
          <w:lang w:eastAsia="es-ES_tradnl"/>
        </w:rPr>
        <w:t xml:space="preserve">permiten reducir el número de sesiones de radioterapia de las </w:t>
      </w:r>
      <w:r w:rsidR="0074423D">
        <w:rPr>
          <w:rFonts w:ascii="Arial" w:eastAsia="Times New Roman" w:hAnsi="Arial" w:cs="Arial"/>
          <w:color w:val="000000"/>
          <w:lang w:eastAsia="es-ES_tradnl"/>
        </w:rPr>
        <w:t xml:space="preserve">20-25 </w:t>
      </w:r>
      <w:r w:rsidR="00B12FDE">
        <w:rPr>
          <w:rFonts w:ascii="Arial" w:eastAsia="Times New Roman" w:hAnsi="Arial" w:cs="Arial"/>
          <w:color w:val="000000"/>
          <w:lang w:eastAsia="es-ES_tradnl"/>
        </w:rPr>
        <w:t>a solamente</w:t>
      </w:r>
      <w:r w:rsidR="0074423D">
        <w:rPr>
          <w:rFonts w:ascii="Arial" w:eastAsia="Times New Roman" w:hAnsi="Arial" w:cs="Arial"/>
          <w:color w:val="000000"/>
          <w:lang w:eastAsia="es-ES_tradnl"/>
        </w:rPr>
        <w:t xml:space="preserve"> </w:t>
      </w:r>
      <w:r w:rsidRPr="00F33E5A">
        <w:rPr>
          <w:rFonts w:ascii="Arial" w:eastAsia="Times New Roman" w:hAnsi="Arial" w:cs="Arial"/>
          <w:color w:val="000000"/>
          <w:lang w:eastAsia="es-ES_tradnl"/>
        </w:rPr>
        <w:t>5. Además, se mantienen las muy altas tasas de curación de este tumor, sin alterar la calidad de vida de los pacientes</w:t>
      </w:r>
      <w:r w:rsidRPr="00F33E5A">
        <w:rPr>
          <w:rFonts w:ascii="Arial" w:hAnsi="Arial" w:cs="Arial"/>
          <w:color w:val="000000"/>
        </w:rPr>
        <w:t>”</w:t>
      </w:r>
      <w:r w:rsidRPr="00F33E5A">
        <w:rPr>
          <w:rFonts w:ascii="Arial" w:eastAsia="Times New Roman" w:hAnsi="Arial" w:cs="Arial"/>
          <w:color w:val="000000"/>
          <w:lang w:eastAsia="es-ES_tradnl"/>
        </w:rPr>
        <w:t>.</w:t>
      </w:r>
    </w:p>
    <w:p w14:paraId="30166F0D" w14:textId="77777777" w:rsidR="006C1EE6" w:rsidRPr="00F33E5A" w:rsidRDefault="006C1EE6" w:rsidP="006C1EE6">
      <w:pPr>
        <w:rPr>
          <w:rFonts w:ascii="Arial" w:hAnsi="Arial" w:cs="Arial"/>
          <w:color w:val="000000"/>
        </w:rPr>
      </w:pPr>
    </w:p>
    <w:p w14:paraId="67AF22DB" w14:textId="59B3E8D1" w:rsidR="006C1EE6" w:rsidRPr="00F33E5A" w:rsidRDefault="006C1EE6" w:rsidP="006C1EE6">
      <w:pPr>
        <w:jc w:val="both"/>
        <w:rPr>
          <w:rFonts w:ascii="Arial" w:hAnsi="Arial" w:cs="Arial"/>
          <w:color w:val="000000"/>
        </w:rPr>
      </w:pPr>
      <w:r w:rsidRPr="00F33E5A">
        <w:rPr>
          <w:rFonts w:ascii="Arial" w:eastAsia="Times New Roman" w:hAnsi="Arial" w:cs="Arial"/>
          <w:color w:val="000000"/>
          <w:lang w:eastAsia="es-ES_tradnl"/>
        </w:rPr>
        <w:t xml:space="preserve">Otro de los cambios más destacables que ha vivido la </w:t>
      </w:r>
      <w:r w:rsidR="005E360D">
        <w:rPr>
          <w:rFonts w:ascii="Arial" w:eastAsia="Times New Roman" w:hAnsi="Arial" w:cs="Arial"/>
          <w:color w:val="000000"/>
          <w:lang w:eastAsia="es-ES_tradnl"/>
        </w:rPr>
        <w:t>O</w:t>
      </w:r>
      <w:r w:rsidRPr="00F33E5A">
        <w:rPr>
          <w:rFonts w:ascii="Arial" w:eastAsia="Times New Roman" w:hAnsi="Arial" w:cs="Arial"/>
          <w:color w:val="000000"/>
          <w:lang w:eastAsia="es-ES_tradnl"/>
        </w:rPr>
        <w:t xml:space="preserve">ncología </w:t>
      </w:r>
      <w:r w:rsidR="005E360D">
        <w:rPr>
          <w:rFonts w:ascii="Arial" w:eastAsia="Times New Roman" w:hAnsi="Arial" w:cs="Arial"/>
          <w:color w:val="000000"/>
          <w:lang w:eastAsia="es-ES_tradnl"/>
        </w:rPr>
        <w:t>R</w:t>
      </w:r>
      <w:r w:rsidRPr="00F33E5A">
        <w:rPr>
          <w:rFonts w:ascii="Arial" w:eastAsia="Times New Roman" w:hAnsi="Arial" w:cs="Arial"/>
          <w:color w:val="000000"/>
          <w:lang w:eastAsia="es-ES_tradnl"/>
        </w:rPr>
        <w:t>adioterápica en el tratamiento de cáncer de próstata durante el</w:t>
      </w:r>
      <w:r w:rsidRPr="00F33E5A">
        <w:rPr>
          <w:rFonts w:ascii="Arial" w:hAnsi="Arial" w:cs="Arial"/>
          <w:color w:val="000000"/>
        </w:rPr>
        <w:t xml:space="preserve"> último</w:t>
      </w:r>
      <w:r w:rsidRPr="00F33E5A">
        <w:rPr>
          <w:rFonts w:ascii="Arial" w:eastAsia="Times New Roman" w:hAnsi="Arial" w:cs="Arial"/>
          <w:color w:val="000000"/>
          <w:lang w:eastAsia="es-ES_tradnl"/>
        </w:rPr>
        <w:t xml:space="preserve"> año </w:t>
      </w:r>
      <w:r w:rsidRPr="00F33E5A">
        <w:rPr>
          <w:rFonts w:ascii="Arial" w:hAnsi="Arial" w:cs="Arial"/>
          <w:color w:val="000000"/>
        </w:rPr>
        <w:t>es</w:t>
      </w:r>
      <w:r w:rsidRPr="00F33E5A">
        <w:rPr>
          <w:rFonts w:ascii="Arial" w:eastAsia="Times New Roman" w:hAnsi="Arial" w:cs="Arial"/>
          <w:color w:val="000000"/>
          <w:lang w:eastAsia="es-ES_tradnl"/>
        </w:rPr>
        <w:t xml:space="preserve"> </w:t>
      </w:r>
      <w:r w:rsidR="0074423D">
        <w:rPr>
          <w:rFonts w:ascii="Arial" w:hAnsi="Arial" w:cs="Arial"/>
          <w:color w:val="000000"/>
        </w:rPr>
        <w:t>la</w:t>
      </w:r>
      <w:r w:rsidRPr="00F33E5A">
        <w:rPr>
          <w:rFonts w:ascii="Arial" w:hAnsi="Arial" w:cs="Arial"/>
          <w:color w:val="000000"/>
        </w:rPr>
        <w:t xml:space="preserve"> aplicación </w:t>
      </w:r>
      <w:r w:rsidR="0074423D">
        <w:rPr>
          <w:rFonts w:ascii="Arial" w:hAnsi="Arial" w:cs="Arial"/>
          <w:color w:val="000000"/>
        </w:rPr>
        <w:t xml:space="preserve">de la radioterapia </w:t>
      </w:r>
      <w:r w:rsidRPr="00F33E5A">
        <w:rPr>
          <w:rFonts w:ascii="Arial" w:eastAsia="Times New Roman" w:hAnsi="Arial" w:cs="Arial"/>
          <w:color w:val="000000"/>
          <w:lang w:eastAsia="es-ES_tradnl"/>
        </w:rPr>
        <w:t xml:space="preserve">en pacientes con enfermedad </w:t>
      </w:r>
      <w:proofErr w:type="spellStart"/>
      <w:r w:rsidRPr="00F33E5A">
        <w:rPr>
          <w:rFonts w:ascii="Arial" w:eastAsia="Times New Roman" w:hAnsi="Arial" w:cs="Arial"/>
          <w:color w:val="000000"/>
          <w:lang w:eastAsia="es-ES_tradnl"/>
        </w:rPr>
        <w:t>metastásica</w:t>
      </w:r>
      <w:proofErr w:type="spellEnd"/>
      <w:r w:rsidRPr="00F33E5A">
        <w:rPr>
          <w:rFonts w:ascii="Arial" w:eastAsia="Times New Roman" w:hAnsi="Arial" w:cs="Arial"/>
          <w:color w:val="000000"/>
          <w:lang w:eastAsia="es-ES_tradnl"/>
        </w:rPr>
        <w:t>. Muchos de estos pacientes</w:t>
      </w:r>
      <w:r w:rsidRPr="00F33E5A">
        <w:rPr>
          <w:rFonts w:ascii="Arial" w:hAnsi="Arial" w:cs="Arial"/>
          <w:color w:val="000000"/>
        </w:rPr>
        <w:t>,</w:t>
      </w:r>
      <w:r w:rsidRPr="00F33E5A">
        <w:rPr>
          <w:rFonts w:ascii="Arial" w:eastAsia="Times New Roman" w:hAnsi="Arial" w:cs="Arial"/>
          <w:color w:val="000000"/>
          <w:lang w:eastAsia="es-ES_tradnl"/>
        </w:rPr>
        <w:t xml:space="preserve"> que históricamente</w:t>
      </w:r>
      <w:r>
        <w:rPr>
          <w:rFonts w:ascii="Arial" w:eastAsia="Times New Roman" w:hAnsi="Arial" w:cs="Arial"/>
          <w:color w:val="000000"/>
          <w:lang w:eastAsia="es-ES_tradnl"/>
        </w:rPr>
        <w:t xml:space="preserve"> </w:t>
      </w:r>
      <w:r w:rsidRPr="00F33E5A">
        <w:rPr>
          <w:rFonts w:ascii="Arial" w:eastAsia="Times New Roman" w:hAnsi="Arial" w:cs="Arial"/>
          <w:color w:val="000000"/>
          <w:lang w:eastAsia="es-ES_tradnl"/>
        </w:rPr>
        <w:t>se habían tratado exclusivamente con t</w:t>
      </w:r>
      <w:r w:rsidR="00B12FDE">
        <w:rPr>
          <w:rFonts w:ascii="Arial" w:eastAsia="Times New Roman" w:hAnsi="Arial" w:cs="Arial"/>
          <w:color w:val="000000"/>
          <w:lang w:eastAsia="es-ES_tradnl"/>
        </w:rPr>
        <w:t>erapias</w:t>
      </w:r>
      <w:r w:rsidRPr="00F33E5A">
        <w:rPr>
          <w:rFonts w:ascii="Arial" w:eastAsia="Times New Roman" w:hAnsi="Arial" w:cs="Arial"/>
          <w:color w:val="000000"/>
          <w:lang w:eastAsia="es-ES_tradnl"/>
        </w:rPr>
        <w:t xml:space="preserve"> farmacológic</w:t>
      </w:r>
      <w:r w:rsidR="00B12FDE">
        <w:rPr>
          <w:rFonts w:ascii="Arial" w:eastAsia="Times New Roman" w:hAnsi="Arial" w:cs="Arial"/>
          <w:color w:val="000000"/>
          <w:lang w:eastAsia="es-ES_tradnl"/>
        </w:rPr>
        <w:t>a</w:t>
      </w:r>
      <w:r w:rsidRPr="00F33E5A">
        <w:rPr>
          <w:rFonts w:ascii="Arial" w:eastAsia="Times New Roman" w:hAnsi="Arial" w:cs="Arial"/>
          <w:color w:val="000000"/>
          <w:lang w:eastAsia="es-ES_tradnl"/>
        </w:rPr>
        <w:t xml:space="preserve">s, en la actualidad </w:t>
      </w:r>
      <w:r w:rsidRPr="00F33E5A">
        <w:rPr>
          <w:rFonts w:ascii="Arial" w:hAnsi="Arial" w:cs="Arial"/>
          <w:color w:val="000000"/>
        </w:rPr>
        <w:t>s</w:t>
      </w:r>
      <w:r w:rsidRPr="00F33E5A">
        <w:rPr>
          <w:rFonts w:ascii="Arial" w:eastAsia="Times New Roman" w:hAnsi="Arial" w:cs="Arial"/>
          <w:color w:val="000000"/>
          <w:lang w:eastAsia="es-ES_tradnl"/>
        </w:rPr>
        <w:t xml:space="preserve">e pueden beneficiar </w:t>
      </w:r>
      <w:r w:rsidRPr="00F33E5A">
        <w:rPr>
          <w:rFonts w:ascii="Arial" w:hAnsi="Arial" w:cs="Arial"/>
          <w:color w:val="000000"/>
        </w:rPr>
        <w:t xml:space="preserve">de la radioterapia </w:t>
      </w:r>
      <w:r w:rsidRPr="00F33E5A">
        <w:rPr>
          <w:rFonts w:ascii="Arial" w:eastAsia="Times New Roman" w:hAnsi="Arial" w:cs="Arial"/>
          <w:color w:val="000000"/>
          <w:lang w:eastAsia="es-ES_tradnl"/>
        </w:rPr>
        <w:t xml:space="preserve">en tratamientos locales sobre su tumor prostático, permitiendo así un mayor control local de la enfermedad y una mejoría significativa en la supervivencia. </w:t>
      </w:r>
    </w:p>
    <w:p w14:paraId="44D9234B" w14:textId="77777777" w:rsidR="006C1EE6" w:rsidRPr="00F33E5A" w:rsidRDefault="006C1EE6" w:rsidP="006C1EE6">
      <w:pPr>
        <w:jc w:val="both"/>
        <w:rPr>
          <w:rFonts w:ascii="Arial" w:hAnsi="Arial" w:cs="Arial"/>
          <w:color w:val="000000"/>
        </w:rPr>
      </w:pPr>
    </w:p>
    <w:p w14:paraId="020F2257" w14:textId="6CBE0723" w:rsidR="006C1EE6" w:rsidRPr="003A74AA" w:rsidRDefault="006C1EE6" w:rsidP="003A74AA">
      <w:pPr>
        <w:jc w:val="both"/>
        <w:rPr>
          <w:rFonts w:ascii="Arial" w:eastAsia="Times New Roman" w:hAnsi="Arial" w:cs="Arial"/>
          <w:color w:val="000000"/>
          <w:lang w:eastAsia="es-ES_tradnl"/>
        </w:rPr>
      </w:pPr>
      <w:r w:rsidRPr="00F33E5A">
        <w:rPr>
          <w:rFonts w:ascii="Arial" w:hAnsi="Arial" w:cs="Arial"/>
          <w:color w:val="000000"/>
        </w:rPr>
        <w:t>Gómez-Iturriaga señala que “</w:t>
      </w:r>
      <w:r w:rsidRPr="00F33E5A">
        <w:rPr>
          <w:rFonts w:ascii="Arial" w:eastAsia="Times New Roman" w:hAnsi="Arial" w:cs="Arial"/>
          <w:color w:val="000000"/>
          <w:lang w:eastAsia="es-ES_tradnl"/>
        </w:rPr>
        <w:t>un an</w:t>
      </w:r>
      <w:r w:rsidRPr="00F33E5A">
        <w:rPr>
          <w:rFonts w:ascii="Arial" w:hAnsi="Arial" w:cs="Arial"/>
          <w:color w:val="000000"/>
        </w:rPr>
        <w:t>á</w:t>
      </w:r>
      <w:r w:rsidRPr="00F33E5A">
        <w:rPr>
          <w:rFonts w:ascii="Arial" w:eastAsia="Times New Roman" w:hAnsi="Arial" w:cs="Arial"/>
          <w:color w:val="000000"/>
          <w:lang w:eastAsia="es-ES_tradnl"/>
        </w:rPr>
        <w:t>lisis secundario del estudio STAMPEDE</w:t>
      </w:r>
      <w:r w:rsidRPr="00F33E5A">
        <w:rPr>
          <w:rFonts w:ascii="Arial" w:hAnsi="Arial" w:cs="Arial"/>
          <w:color w:val="000000"/>
        </w:rPr>
        <w:t>,</w:t>
      </w:r>
      <w:r w:rsidRPr="00F33E5A">
        <w:rPr>
          <w:rFonts w:ascii="Arial" w:eastAsia="Times New Roman" w:hAnsi="Arial" w:cs="Arial"/>
          <w:color w:val="000000"/>
          <w:lang w:eastAsia="es-ES_tradnl"/>
        </w:rPr>
        <w:t xml:space="preserve"> recientemente presentado en el congreso americano de u</w:t>
      </w:r>
      <w:r w:rsidR="0074423D">
        <w:rPr>
          <w:rFonts w:ascii="Arial" w:eastAsia="Times New Roman" w:hAnsi="Arial" w:cs="Arial"/>
          <w:color w:val="000000"/>
          <w:lang w:eastAsia="es-ES_tradnl"/>
        </w:rPr>
        <w:t>r</w:t>
      </w:r>
      <w:r w:rsidRPr="00F33E5A">
        <w:rPr>
          <w:rFonts w:ascii="Arial" w:eastAsia="Times New Roman" w:hAnsi="Arial" w:cs="Arial"/>
          <w:color w:val="000000"/>
          <w:lang w:eastAsia="es-ES_tradnl"/>
        </w:rPr>
        <w:t>o-Oncolog</w:t>
      </w:r>
      <w:r w:rsidR="005E360D">
        <w:rPr>
          <w:rFonts w:ascii="Arial" w:eastAsia="Times New Roman" w:hAnsi="Arial" w:cs="Arial"/>
          <w:color w:val="000000"/>
          <w:lang w:eastAsia="es-ES_tradnl"/>
        </w:rPr>
        <w:t>í</w:t>
      </w:r>
      <w:r w:rsidRPr="00F33E5A">
        <w:rPr>
          <w:rFonts w:ascii="Arial" w:eastAsia="Times New Roman" w:hAnsi="Arial" w:cs="Arial"/>
          <w:color w:val="000000"/>
          <w:lang w:eastAsia="es-ES_tradnl"/>
        </w:rPr>
        <w:t>a</w:t>
      </w:r>
      <w:r w:rsidRPr="00F33E5A">
        <w:rPr>
          <w:rFonts w:ascii="Arial" w:hAnsi="Arial" w:cs="Arial"/>
          <w:color w:val="000000"/>
        </w:rPr>
        <w:t>,</w:t>
      </w:r>
      <w:r w:rsidRPr="00F33E5A">
        <w:rPr>
          <w:rFonts w:ascii="Arial" w:eastAsia="Times New Roman" w:hAnsi="Arial" w:cs="Arial"/>
          <w:color w:val="000000"/>
          <w:lang w:eastAsia="es-ES_tradnl"/>
        </w:rPr>
        <w:t xml:space="preserve"> ha demostrado que los pacientes que m</w:t>
      </w:r>
      <w:r w:rsidRPr="00F33E5A">
        <w:rPr>
          <w:rFonts w:ascii="Arial" w:hAnsi="Arial" w:cs="Arial"/>
          <w:color w:val="000000"/>
        </w:rPr>
        <w:t>á</w:t>
      </w:r>
      <w:r w:rsidRPr="00F33E5A">
        <w:rPr>
          <w:rFonts w:ascii="Arial" w:eastAsia="Times New Roman" w:hAnsi="Arial" w:cs="Arial"/>
          <w:color w:val="000000"/>
          <w:lang w:eastAsia="es-ES_tradnl"/>
        </w:rPr>
        <w:t>s se benefician del tratamiento local de la pr</w:t>
      </w:r>
      <w:r w:rsidRPr="00F33E5A">
        <w:rPr>
          <w:rFonts w:ascii="Arial" w:hAnsi="Arial" w:cs="Arial"/>
          <w:color w:val="000000"/>
        </w:rPr>
        <w:t>ó</w:t>
      </w:r>
      <w:r w:rsidRPr="00F33E5A">
        <w:rPr>
          <w:rFonts w:ascii="Arial" w:eastAsia="Times New Roman" w:hAnsi="Arial" w:cs="Arial"/>
          <w:color w:val="000000"/>
          <w:lang w:eastAsia="es-ES_tradnl"/>
        </w:rPr>
        <w:t xml:space="preserve">stata con </w:t>
      </w:r>
      <w:r w:rsidRPr="00F33E5A">
        <w:rPr>
          <w:rFonts w:ascii="Arial" w:hAnsi="Arial" w:cs="Arial"/>
          <w:color w:val="000000"/>
        </w:rPr>
        <w:t>radioterapia</w:t>
      </w:r>
      <w:r w:rsidRPr="00F33E5A">
        <w:rPr>
          <w:rFonts w:ascii="Arial" w:eastAsia="Times New Roman" w:hAnsi="Arial" w:cs="Arial"/>
          <w:color w:val="000000"/>
          <w:lang w:eastAsia="es-ES_tradnl"/>
        </w:rPr>
        <w:t xml:space="preserve"> son aquellos con 3 o menos met</w:t>
      </w:r>
      <w:r w:rsidRPr="00F33E5A">
        <w:rPr>
          <w:rFonts w:ascii="Arial" w:hAnsi="Arial" w:cs="Arial"/>
          <w:color w:val="000000"/>
        </w:rPr>
        <w:t>á</w:t>
      </w:r>
      <w:r w:rsidRPr="00F33E5A">
        <w:rPr>
          <w:rFonts w:ascii="Arial" w:eastAsia="Times New Roman" w:hAnsi="Arial" w:cs="Arial"/>
          <w:color w:val="000000"/>
          <w:lang w:eastAsia="es-ES_tradnl"/>
        </w:rPr>
        <w:t xml:space="preserve">stasis </w:t>
      </w:r>
      <w:r w:rsidRPr="00F33E5A">
        <w:rPr>
          <w:rFonts w:ascii="Arial" w:hAnsi="Arial" w:cs="Arial"/>
          <w:color w:val="000000"/>
        </w:rPr>
        <w:t>“.</w:t>
      </w:r>
    </w:p>
    <w:p w14:paraId="19A50780" w14:textId="77777777" w:rsidR="006C1EE6" w:rsidRPr="00F33E5A" w:rsidRDefault="006C1EE6" w:rsidP="006C1EE6">
      <w:pPr>
        <w:rPr>
          <w:rFonts w:ascii="Arial" w:eastAsia="Times New Roman" w:hAnsi="Arial" w:cs="Arial"/>
          <w:color w:val="000000"/>
          <w:lang w:eastAsia="es-ES_tradnl"/>
        </w:rPr>
      </w:pPr>
    </w:p>
    <w:p w14:paraId="62F33B1B" w14:textId="77777777" w:rsidR="006C1EE6" w:rsidRDefault="006C1EE6" w:rsidP="006C1EE6">
      <w:pPr>
        <w:jc w:val="both"/>
        <w:rPr>
          <w:rFonts w:ascii="Arial" w:hAnsi="Arial" w:cs="Arial"/>
          <w:color w:val="000000"/>
        </w:rPr>
      </w:pPr>
      <w:r w:rsidRPr="00F33E5A">
        <w:rPr>
          <w:rFonts w:ascii="Arial" w:hAnsi="Arial" w:cs="Arial"/>
          <w:color w:val="000000"/>
        </w:rPr>
        <w:t>Por otra parte, l</w:t>
      </w:r>
      <w:r w:rsidRPr="00F33E5A">
        <w:rPr>
          <w:rFonts w:ascii="Arial" w:eastAsia="Times New Roman" w:hAnsi="Arial" w:cs="Arial"/>
          <w:color w:val="000000"/>
          <w:lang w:eastAsia="es-ES_tradnl"/>
        </w:rPr>
        <w:t xml:space="preserve">a situación vivida por la mayoría de </w:t>
      </w:r>
      <w:r w:rsidRPr="00F33E5A">
        <w:rPr>
          <w:rFonts w:ascii="Arial" w:hAnsi="Arial" w:cs="Arial"/>
          <w:color w:val="000000"/>
        </w:rPr>
        <w:t xml:space="preserve">los </w:t>
      </w:r>
      <w:r w:rsidRPr="00F33E5A">
        <w:rPr>
          <w:rFonts w:ascii="Arial" w:eastAsia="Times New Roman" w:hAnsi="Arial" w:cs="Arial"/>
          <w:color w:val="000000"/>
          <w:lang w:eastAsia="es-ES_tradnl"/>
        </w:rPr>
        <w:t>hospitales debido a la pandemia por SARS-CoV-2 ha hecho necesaria la toma de decisiones importantes que pueden impactar en el manejo habitual de pacientes oncológicos.</w:t>
      </w:r>
      <w:r w:rsidRPr="00F33E5A">
        <w:rPr>
          <w:rFonts w:ascii="Arial" w:hAnsi="Arial" w:cs="Arial"/>
          <w:color w:val="000000"/>
        </w:rPr>
        <w:t xml:space="preserve"> </w:t>
      </w:r>
    </w:p>
    <w:p w14:paraId="282F6522" w14:textId="77777777" w:rsidR="006C1EE6" w:rsidRDefault="006C1EE6" w:rsidP="006C1EE6">
      <w:pPr>
        <w:jc w:val="both"/>
        <w:rPr>
          <w:rFonts w:ascii="Arial" w:hAnsi="Arial" w:cs="Arial"/>
          <w:color w:val="000000"/>
        </w:rPr>
      </w:pPr>
    </w:p>
    <w:p w14:paraId="76821BA1" w14:textId="197EA6D7" w:rsidR="006C1EE6" w:rsidRPr="005E360D" w:rsidRDefault="006C1EE6" w:rsidP="005E360D">
      <w:pPr>
        <w:jc w:val="both"/>
        <w:rPr>
          <w:rFonts w:ascii="Arial" w:eastAsia="Times New Roman" w:hAnsi="Arial" w:cs="Arial"/>
          <w:color w:val="000000"/>
          <w:lang w:eastAsia="es-ES_tradnl"/>
        </w:rPr>
      </w:pPr>
      <w:r w:rsidRPr="00F33E5A">
        <w:rPr>
          <w:rFonts w:ascii="Arial" w:hAnsi="Arial" w:cs="Arial"/>
          <w:color w:val="000000"/>
        </w:rPr>
        <w:t>Gómez-Iturriaga señala que “e</w:t>
      </w:r>
      <w:r w:rsidRPr="00F33E5A">
        <w:rPr>
          <w:rFonts w:ascii="Arial" w:eastAsia="Times New Roman" w:hAnsi="Arial" w:cs="Arial"/>
          <w:color w:val="000000"/>
          <w:lang w:eastAsia="es-ES_tradnl"/>
        </w:rPr>
        <w:t>n c</w:t>
      </w:r>
      <w:r w:rsidRPr="00F33E5A">
        <w:rPr>
          <w:rFonts w:ascii="Arial" w:hAnsi="Arial" w:cs="Arial"/>
          <w:color w:val="000000"/>
        </w:rPr>
        <w:t>á</w:t>
      </w:r>
      <w:r w:rsidRPr="00F33E5A">
        <w:rPr>
          <w:rFonts w:ascii="Arial" w:eastAsia="Times New Roman" w:hAnsi="Arial" w:cs="Arial"/>
          <w:color w:val="000000"/>
          <w:lang w:eastAsia="es-ES_tradnl"/>
        </w:rPr>
        <w:t xml:space="preserve">ncer de próstata </w:t>
      </w:r>
      <w:r w:rsidRPr="00F33E5A">
        <w:rPr>
          <w:rFonts w:ascii="Arial" w:hAnsi="Arial" w:cs="Arial"/>
          <w:color w:val="000000"/>
        </w:rPr>
        <w:t>s</w:t>
      </w:r>
      <w:r w:rsidRPr="00F33E5A">
        <w:rPr>
          <w:rFonts w:ascii="Arial" w:eastAsia="Times New Roman" w:hAnsi="Arial" w:cs="Arial"/>
          <w:color w:val="000000"/>
          <w:lang w:eastAsia="es-ES_tradnl"/>
        </w:rPr>
        <w:t>e ha priorizado</w:t>
      </w:r>
      <w:r w:rsidRPr="00F33E5A">
        <w:rPr>
          <w:rFonts w:ascii="Arial" w:hAnsi="Arial" w:cs="Arial"/>
          <w:color w:val="000000"/>
        </w:rPr>
        <w:t xml:space="preserve"> u</w:t>
      </w:r>
      <w:r w:rsidRPr="00F33E5A">
        <w:rPr>
          <w:rFonts w:ascii="Arial" w:eastAsia="Times New Roman" w:hAnsi="Arial" w:cs="Arial"/>
          <w:color w:val="000000"/>
          <w:lang w:eastAsia="es-ES_tradnl"/>
        </w:rPr>
        <w:t>tilizar esquemas m</w:t>
      </w:r>
      <w:r w:rsidRPr="00F33E5A">
        <w:rPr>
          <w:rFonts w:ascii="Arial" w:hAnsi="Arial" w:cs="Arial"/>
          <w:color w:val="000000"/>
        </w:rPr>
        <w:t>á</w:t>
      </w:r>
      <w:r w:rsidRPr="00F33E5A">
        <w:rPr>
          <w:rFonts w:ascii="Arial" w:eastAsia="Times New Roman" w:hAnsi="Arial" w:cs="Arial"/>
          <w:color w:val="000000"/>
          <w:lang w:eastAsia="es-ES_tradnl"/>
        </w:rPr>
        <w:t>s cortos de tratamiento</w:t>
      </w:r>
      <w:r w:rsidRPr="00F33E5A">
        <w:rPr>
          <w:rFonts w:ascii="Arial" w:hAnsi="Arial" w:cs="Arial"/>
          <w:color w:val="000000"/>
        </w:rPr>
        <w:t xml:space="preserve">, </w:t>
      </w:r>
      <w:r w:rsidR="0074423D">
        <w:rPr>
          <w:rFonts w:ascii="Arial" w:hAnsi="Arial" w:cs="Arial"/>
          <w:color w:val="000000"/>
        </w:rPr>
        <w:t>también llamados</w:t>
      </w:r>
      <w:r w:rsidRPr="00F33E5A">
        <w:rPr>
          <w:rFonts w:ascii="Arial" w:hAnsi="Arial" w:cs="Arial"/>
          <w:color w:val="000000"/>
        </w:rPr>
        <w:t xml:space="preserve"> </w:t>
      </w:r>
      <w:proofErr w:type="spellStart"/>
      <w:r w:rsidRPr="00F33E5A">
        <w:rPr>
          <w:rFonts w:ascii="Arial" w:eastAsia="Times New Roman" w:hAnsi="Arial" w:cs="Arial"/>
          <w:color w:val="000000"/>
          <w:lang w:eastAsia="es-ES_tradnl"/>
        </w:rPr>
        <w:t>hipofraccionamiento</w:t>
      </w:r>
      <w:r w:rsidR="005E360D">
        <w:rPr>
          <w:rFonts w:ascii="Arial" w:eastAsia="Times New Roman" w:hAnsi="Arial" w:cs="Arial"/>
          <w:color w:val="000000"/>
          <w:lang w:eastAsia="es-ES_tradnl"/>
        </w:rPr>
        <w:t>s</w:t>
      </w:r>
      <w:proofErr w:type="spellEnd"/>
      <w:r w:rsidRPr="00F33E5A">
        <w:rPr>
          <w:rFonts w:ascii="Arial" w:hAnsi="Arial" w:cs="Arial"/>
          <w:color w:val="000000"/>
        </w:rPr>
        <w:t>,</w:t>
      </w:r>
      <w:r w:rsidRPr="00F33E5A">
        <w:rPr>
          <w:rFonts w:ascii="Arial" w:eastAsia="Times New Roman" w:hAnsi="Arial" w:cs="Arial"/>
          <w:color w:val="000000"/>
          <w:lang w:eastAsia="es-ES_tradnl"/>
        </w:rPr>
        <w:t xml:space="preserve"> </w:t>
      </w:r>
      <w:r w:rsidRPr="00F33E5A">
        <w:rPr>
          <w:rFonts w:ascii="Arial" w:hAnsi="Arial" w:cs="Arial"/>
          <w:color w:val="000000"/>
        </w:rPr>
        <w:t>p</w:t>
      </w:r>
      <w:r w:rsidRPr="00F33E5A">
        <w:rPr>
          <w:rFonts w:ascii="Arial" w:eastAsia="Times New Roman" w:hAnsi="Arial" w:cs="Arial"/>
          <w:color w:val="000000"/>
          <w:lang w:eastAsia="es-ES_tradnl"/>
        </w:rPr>
        <w:t>referentemente basados en la evidencia</w:t>
      </w:r>
      <w:r w:rsidR="0074423D">
        <w:rPr>
          <w:rFonts w:ascii="Arial" w:eastAsia="Times New Roman" w:hAnsi="Arial" w:cs="Arial"/>
          <w:color w:val="000000"/>
          <w:lang w:eastAsia="es-ES_tradnl"/>
        </w:rPr>
        <w:t>,</w:t>
      </w:r>
      <w:r w:rsidRPr="00F33E5A">
        <w:rPr>
          <w:rFonts w:ascii="Arial" w:eastAsia="Times New Roman" w:hAnsi="Arial" w:cs="Arial"/>
          <w:color w:val="000000"/>
          <w:lang w:eastAsia="es-ES_tradnl"/>
        </w:rPr>
        <w:t xml:space="preserve"> en función del grupo de riesgo de cada paciente y teniendo en cuenta la infraestructura de cada centro</w:t>
      </w:r>
      <w:r w:rsidRPr="00F33E5A">
        <w:rPr>
          <w:rFonts w:ascii="Arial" w:hAnsi="Arial" w:cs="Arial"/>
          <w:color w:val="000000"/>
        </w:rPr>
        <w:t>”</w:t>
      </w:r>
      <w:r w:rsidRPr="00F33E5A">
        <w:rPr>
          <w:rFonts w:ascii="Arial" w:eastAsia="Times New Roman" w:hAnsi="Arial" w:cs="Arial"/>
          <w:color w:val="000000"/>
          <w:lang w:eastAsia="es-ES_tradnl"/>
        </w:rPr>
        <w:t>.</w:t>
      </w:r>
      <w:r w:rsidRPr="00F33E5A">
        <w:rPr>
          <w:rFonts w:ascii="Arial" w:hAnsi="Arial" w:cs="Arial"/>
          <w:color w:val="000000"/>
        </w:rPr>
        <w:t xml:space="preserve"> Y añade que en esta situación es “</w:t>
      </w:r>
      <w:r w:rsidRPr="00F33E5A">
        <w:rPr>
          <w:rFonts w:ascii="Arial" w:eastAsia="Times New Roman" w:hAnsi="Arial" w:cs="Arial"/>
          <w:color w:val="000000"/>
          <w:lang w:eastAsia="es-ES_tradnl"/>
        </w:rPr>
        <w:t xml:space="preserve">crucial la utilización de esquemas que maximicen la eficiencia. En este sentido, en el cáncer de próstata existe una gran evidencia sobre la eficacia y seguridad de los esquemas </w:t>
      </w:r>
      <w:proofErr w:type="spellStart"/>
      <w:r w:rsidRPr="00F33E5A">
        <w:rPr>
          <w:rFonts w:ascii="Arial" w:eastAsia="Times New Roman" w:hAnsi="Arial" w:cs="Arial"/>
          <w:color w:val="000000"/>
          <w:lang w:eastAsia="es-ES_tradnl"/>
        </w:rPr>
        <w:t>hipofraccionados</w:t>
      </w:r>
      <w:proofErr w:type="spellEnd"/>
      <w:r w:rsidRPr="00F33E5A">
        <w:rPr>
          <w:rFonts w:ascii="Arial" w:hAnsi="Arial" w:cs="Arial"/>
          <w:color w:val="000000"/>
        </w:rPr>
        <w:t>”</w:t>
      </w:r>
      <w:r w:rsidRPr="00F33E5A">
        <w:rPr>
          <w:rFonts w:ascii="Arial" w:eastAsia="Times New Roman" w:hAnsi="Arial" w:cs="Arial"/>
          <w:color w:val="000000"/>
          <w:lang w:eastAsia="es-ES_tradnl"/>
        </w:rPr>
        <w:t>.</w:t>
      </w:r>
    </w:p>
    <w:p w14:paraId="47E5376B" w14:textId="2A7F7396" w:rsidR="00747B29" w:rsidRPr="00952C84" w:rsidRDefault="00747B29" w:rsidP="00747B29">
      <w:pPr>
        <w:pStyle w:val="NormalWeb"/>
        <w:jc w:val="both"/>
        <w:textAlignment w:val="baseline"/>
        <w:rPr>
          <w:rFonts w:ascii="Arial" w:hAnsi="Arial" w:cs="Arial"/>
          <w:b/>
          <w:bCs/>
          <w:color w:val="333333"/>
          <w:sz w:val="20"/>
          <w:szCs w:val="20"/>
        </w:rPr>
      </w:pPr>
      <w:r w:rsidRPr="00952C84">
        <w:rPr>
          <w:rFonts w:ascii="Arial" w:hAnsi="Arial" w:cs="Arial"/>
          <w:b/>
          <w:bCs/>
          <w:color w:val="333333"/>
          <w:sz w:val="20"/>
          <w:szCs w:val="20"/>
        </w:rPr>
        <w:t>Sobre SEO</w:t>
      </w:r>
      <w:r w:rsidR="00D73284">
        <w:rPr>
          <w:rFonts w:ascii="Arial" w:hAnsi="Arial" w:cs="Arial"/>
          <w:b/>
          <w:bCs/>
          <w:color w:val="333333"/>
          <w:sz w:val="20"/>
          <w:szCs w:val="20"/>
        </w:rPr>
        <w:t>R</w:t>
      </w:r>
    </w:p>
    <w:p w14:paraId="48A6A138" w14:textId="3E351517" w:rsidR="00647616" w:rsidRDefault="00747B29" w:rsidP="00647616">
      <w:pPr>
        <w:pStyle w:val="NormalWeb"/>
        <w:contextualSpacing/>
        <w:jc w:val="both"/>
        <w:textAlignment w:val="baseline"/>
        <w:rPr>
          <w:rFonts w:ascii="Arial" w:hAnsi="Arial" w:cs="Arial"/>
          <w:color w:val="333333"/>
          <w:sz w:val="20"/>
          <w:szCs w:val="20"/>
        </w:rPr>
      </w:pPr>
      <w:r w:rsidRPr="00952C84">
        <w:rPr>
          <w:rFonts w:ascii="Arial" w:hAnsi="Arial" w:cs="Arial"/>
          <w:color w:val="333333"/>
          <w:sz w:val="20"/>
          <w:szCs w:val="20"/>
        </w:rPr>
        <w:t>La Sociedad Española de Oncología Radioterápica</w:t>
      </w:r>
      <w:r w:rsidR="0074423D">
        <w:rPr>
          <w:rFonts w:ascii="Arial" w:hAnsi="Arial" w:cs="Arial"/>
          <w:color w:val="333333"/>
          <w:sz w:val="20"/>
          <w:szCs w:val="20"/>
        </w:rPr>
        <w:t xml:space="preserve"> (SEOR)</w:t>
      </w:r>
      <w:r w:rsidRPr="00952C84">
        <w:rPr>
          <w:rFonts w:ascii="Arial" w:hAnsi="Arial" w:cs="Arial"/>
          <w:color w:val="333333"/>
          <w:sz w:val="20"/>
          <w:szCs w:val="20"/>
        </w:rPr>
        <w:t xml:space="preserve"> es una asociación de derecho privado, de carácter científico, sin ánimo de lucro que agrupa a más de mil facultativos especialistas españoles o extranjeros (incluyendo médicos en formación), cuyo trabajo se desarrolla fundamentalmente en el tratamiento del cáncer y otras enfermedades no neoplásicas</w:t>
      </w:r>
      <w:r w:rsidR="00572CF0">
        <w:rPr>
          <w:rFonts w:ascii="Arial" w:hAnsi="Arial" w:cs="Arial"/>
          <w:color w:val="333333"/>
          <w:sz w:val="20"/>
          <w:szCs w:val="20"/>
        </w:rPr>
        <w:t>.</w:t>
      </w:r>
    </w:p>
    <w:p w14:paraId="1576DFB6" w14:textId="77777777" w:rsidR="0074423D" w:rsidRPr="00817A39" w:rsidRDefault="0074423D" w:rsidP="00647616">
      <w:pPr>
        <w:pStyle w:val="NormalWeb"/>
        <w:contextualSpacing/>
        <w:jc w:val="both"/>
        <w:textAlignment w:val="baseline"/>
        <w:rPr>
          <w:rFonts w:ascii="Arial" w:hAnsi="Arial" w:cs="Arial"/>
          <w:color w:val="FF0000"/>
          <w:sz w:val="20"/>
          <w:szCs w:val="20"/>
        </w:rPr>
      </w:pPr>
    </w:p>
    <w:p w14:paraId="4CE2D650" w14:textId="77F292C2" w:rsidR="00747B62" w:rsidRPr="00DB500E" w:rsidRDefault="00DB500E" w:rsidP="00DB500E">
      <w:pPr>
        <w:pStyle w:val="NormalWeb"/>
        <w:jc w:val="both"/>
        <w:textAlignment w:val="baseline"/>
        <w:rPr>
          <w:rFonts w:ascii="Arial" w:hAnsi="Arial" w:cs="Arial"/>
          <w:color w:val="333333"/>
          <w:sz w:val="20"/>
          <w:szCs w:val="20"/>
        </w:rPr>
      </w:pPr>
      <w:r>
        <w:rPr>
          <w:rFonts w:ascii="Arial" w:hAnsi="Arial" w:cs="Arial"/>
          <w:color w:val="333333"/>
          <w:sz w:val="20"/>
          <w:szCs w:val="20"/>
        </w:rPr>
        <w:t xml:space="preserve">La </w:t>
      </w:r>
      <w:r w:rsidR="00747B29" w:rsidRPr="00952C84">
        <w:rPr>
          <w:rFonts w:ascii="Arial" w:hAnsi="Arial" w:cs="Arial"/>
          <w:color w:val="333333"/>
          <w:sz w:val="20"/>
          <w:szCs w:val="20"/>
        </w:rPr>
        <w:t>SEOR impulsa y desarrolla la investigación, otorga becas de formación, expresa los últimos avances a través de su congreso nacional y tiene acuerdos específicos de colaboración con las principales sociedades y asociaciones oncológicas nacionales y europeas.</w:t>
      </w:r>
    </w:p>
    <w:p w14:paraId="1095D9D5" w14:textId="68866F30" w:rsidR="00747B29" w:rsidRPr="00817A39" w:rsidRDefault="00747B29"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r w:rsidRPr="00817A39">
        <w:rPr>
          <w:rFonts w:ascii="Arial" w:eastAsia="Times New Roman" w:hAnsi="Arial" w:cs="Arial"/>
          <w:color w:val="000000" w:themeColor="text1"/>
          <w:spacing w:val="6"/>
          <w:sz w:val="22"/>
          <w:szCs w:val="22"/>
          <w:shd w:val="clear" w:color="auto" w:fill="FFFFFF"/>
          <w:lang w:eastAsia="es-ES_tradnl"/>
        </w:rPr>
        <w:t>Más información:</w:t>
      </w:r>
    </w:p>
    <w:p w14:paraId="15D348B1" w14:textId="15D40591" w:rsidR="00952C84" w:rsidRPr="00817A39" w:rsidRDefault="00A27E61"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hyperlink r:id="rId7" w:history="1">
        <w:r w:rsidR="00952C84" w:rsidRPr="00817A39">
          <w:rPr>
            <w:rStyle w:val="Hipervnculo"/>
            <w:rFonts w:ascii="Arial" w:eastAsia="Times New Roman" w:hAnsi="Arial" w:cs="Arial"/>
            <w:spacing w:val="6"/>
            <w:sz w:val="22"/>
            <w:szCs w:val="22"/>
            <w:shd w:val="clear" w:color="auto" w:fill="FFFFFF"/>
            <w:lang w:eastAsia="es-ES_tradnl"/>
          </w:rPr>
          <w:t>prensa@seor.es</w:t>
        </w:r>
      </w:hyperlink>
    </w:p>
    <w:p w14:paraId="0614D2F1" w14:textId="77777777" w:rsidR="00917D91" w:rsidRDefault="00747B29"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r w:rsidRPr="00817A39">
        <w:rPr>
          <w:rFonts w:ascii="Arial" w:eastAsia="Times New Roman" w:hAnsi="Arial" w:cs="Arial"/>
          <w:color w:val="000000" w:themeColor="text1"/>
          <w:spacing w:val="6"/>
          <w:sz w:val="22"/>
          <w:szCs w:val="22"/>
          <w:shd w:val="clear" w:color="auto" w:fill="FFFFFF"/>
          <w:lang w:eastAsia="es-ES_tradnl"/>
        </w:rPr>
        <w:t xml:space="preserve">Elena Ayuso </w:t>
      </w:r>
      <w:r w:rsidR="00952C84" w:rsidRPr="00817A39">
        <w:rPr>
          <w:rFonts w:ascii="Arial" w:eastAsia="Times New Roman" w:hAnsi="Arial" w:cs="Arial"/>
          <w:color w:val="000000" w:themeColor="text1"/>
          <w:spacing w:val="6"/>
          <w:sz w:val="22"/>
          <w:szCs w:val="22"/>
          <w:shd w:val="clear" w:color="auto" w:fill="FFFFFF"/>
          <w:lang w:eastAsia="es-ES_tradnl"/>
        </w:rPr>
        <w:t xml:space="preserve">- </w:t>
      </w:r>
      <w:r w:rsidRPr="00817A39">
        <w:rPr>
          <w:rFonts w:ascii="Arial" w:eastAsia="Times New Roman" w:hAnsi="Arial" w:cs="Arial"/>
          <w:color w:val="000000" w:themeColor="text1"/>
          <w:spacing w:val="6"/>
          <w:sz w:val="22"/>
          <w:szCs w:val="22"/>
          <w:shd w:val="clear" w:color="auto" w:fill="FFFFFF"/>
          <w:lang w:eastAsia="es-ES_tradnl"/>
        </w:rPr>
        <w:t>656 32 19 06</w:t>
      </w:r>
      <w:r w:rsidR="003652C0">
        <w:rPr>
          <w:rFonts w:ascii="Arial" w:eastAsia="Times New Roman" w:hAnsi="Arial" w:cs="Arial"/>
          <w:color w:val="000000" w:themeColor="text1"/>
          <w:spacing w:val="6"/>
          <w:sz w:val="22"/>
          <w:szCs w:val="22"/>
          <w:shd w:val="clear" w:color="auto" w:fill="FFFFFF"/>
          <w:lang w:eastAsia="es-ES_tradnl"/>
        </w:rPr>
        <w:t xml:space="preserve"> </w:t>
      </w:r>
    </w:p>
    <w:p w14:paraId="6FA270D2" w14:textId="2FF50CCC" w:rsidR="00817A39" w:rsidRPr="00DB500E" w:rsidRDefault="00A27E61" w:rsidP="00DB500E">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lang w:eastAsia="es-ES_tradnl"/>
        </w:rPr>
      </w:pPr>
      <w:hyperlink r:id="rId8" w:history="1">
        <w:r w:rsidR="00817A39" w:rsidRPr="00817A39">
          <w:rPr>
            <w:rStyle w:val="Hipervnculo"/>
            <w:rFonts w:ascii="Arial" w:eastAsia="Times New Roman" w:hAnsi="Arial" w:cs="Arial"/>
            <w:sz w:val="22"/>
            <w:szCs w:val="22"/>
            <w:lang w:eastAsia="es-ES_tradnl"/>
          </w:rPr>
          <w:t>www.seor.es</w:t>
        </w:r>
      </w:hyperlink>
    </w:p>
    <w:sectPr w:rsidR="00817A39" w:rsidRPr="00DB500E" w:rsidSect="009A723A">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DFCB9" w14:textId="77777777" w:rsidR="00A27E61" w:rsidRDefault="00A27E61" w:rsidP="007179F9">
      <w:r>
        <w:separator/>
      </w:r>
    </w:p>
  </w:endnote>
  <w:endnote w:type="continuationSeparator" w:id="0">
    <w:p w14:paraId="0750922E" w14:textId="77777777" w:rsidR="00A27E61" w:rsidRDefault="00A27E61" w:rsidP="007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971BA" w14:textId="77777777" w:rsidR="00A27E61" w:rsidRDefault="00A27E61" w:rsidP="007179F9">
      <w:r>
        <w:separator/>
      </w:r>
    </w:p>
  </w:footnote>
  <w:footnote w:type="continuationSeparator" w:id="0">
    <w:p w14:paraId="2BBC94A6" w14:textId="77777777" w:rsidR="00A27E61" w:rsidRDefault="00A27E61" w:rsidP="0071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D3BC" w14:textId="6960D836" w:rsidR="007179F9" w:rsidRDefault="007179F9">
    <w:pPr>
      <w:pStyle w:val="Encabezado"/>
    </w:pPr>
    <w:r w:rsidRPr="00747B62">
      <w:rPr>
        <w:rFonts w:ascii="Calibri" w:eastAsia="Times New Roman" w:hAnsi="Calibri" w:cs="Calibri"/>
        <w:noProof/>
        <w:color w:val="000000"/>
        <w:bdr w:val="none" w:sz="0" w:space="0" w:color="auto" w:frame="1"/>
        <w:lang w:eastAsia="es-ES_tradnl"/>
      </w:rPr>
      <w:drawing>
        <wp:anchor distT="0" distB="0" distL="114300" distR="114300" simplePos="0" relativeHeight="251659264" behindDoc="0" locked="0" layoutInCell="1" allowOverlap="1" wp14:anchorId="6242C68D" wp14:editId="30D33681">
          <wp:simplePos x="0" y="0"/>
          <wp:positionH relativeFrom="column">
            <wp:posOffset>-3810</wp:posOffset>
          </wp:positionH>
          <wp:positionV relativeFrom="paragraph">
            <wp:posOffset>147320</wp:posOffset>
          </wp:positionV>
          <wp:extent cx="1606550" cy="642620"/>
          <wp:effectExtent l="0" t="0" r="6350" b="508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F64AC" w14:textId="12E68268" w:rsidR="007179F9" w:rsidRDefault="007179F9">
    <w:pPr>
      <w:pStyle w:val="Encabezado"/>
    </w:pPr>
  </w:p>
  <w:p w14:paraId="75DDDA7F" w14:textId="17A67EF2" w:rsidR="007179F9" w:rsidRDefault="007179F9">
    <w:pPr>
      <w:pStyle w:val="Encabezado"/>
    </w:pPr>
  </w:p>
  <w:p w14:paraId="3211CD26" w14:textId="582F3A32" w:rsidR="007179F9" w:rsidRPr="007179F9" w:rsidRDefault="007179F9" w:rsidP="007179F9">
    <w:pPr>
      <w:rPr>
        <w:rFonts w:ascii="Times New Roman" w:eastAsia="Times New Roman" w:hAnsi="Times New Roman" w:cs="Times New Roman"/>
        <w:lang w:eastAsia="es-ES_tradnl"/>
      </w:rPr>
    </w:pPr>
    <w:r>
      <w:tab/>
    </w:r>
    <w:r>
      <w:tab/>
    </w:r>
    <w:r>
      <w:tab/>
    </w:r>
    <w:r>
      <w:tab/>
    </w:r>
    <w:r>
      <w:tab/>
      <w:t xml:space="preserve">         </w:t>
    </w:r>
    <w:r w:rsidRPr="00747B62">
      <w:rPr>
        <w:rFonts w:ascii="Calibri" w:eastAsia="Times New Roman" w:hAnsi="Calibri" w:cs="Calibri"/>
        <w:b/>
        <w:bCs/>
        <w:color w:val="808080"/>
        <w:sz w:val="32"/>
        <w:szCs w:val="32"/>
        <w:lang w:eastAsia="es-ES_tradnl"/>
      </w:rPr>
      <w:t>NOTA DE PRENSA</w:t>
    </w:r>
  </w:p>
  <w:p w14:paraId="14348F43" w14:textId="37399A4F" w:rsidR="007179F9" w:rsidRDefault="00717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989"/>
    <w:multiLevelType w:val="multilevel"/>
    <w:tmpl w:val="9AE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F7F1C"/>
    <w:multiLevelType w:val="hybridMultilevel"/>
    <w:tmpl w:val="35683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6F03B14"/>
    <w:multiLevelType w:val="hybridMultilevel"/>
    <w:tmpl w:val="59BE28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18"/>
    <w:rsid w:val="00030BB3"/>
    <w:rsid w:val="00051894"/>
    <w:rsid w:val="000869D2"/>
    <w:rsid w:val="000B5C94"/>
    <w:rsid w:val="000F7A5A"/>
    <w:rsid w:val="0011220F"/>
    <w:rsid w:val="001629DF"/>
    <w:rsid w:val="001A2C2C"/>
    <w:rsid w:val="00282AAB"/>
    <w:rsid w:val="002D3515"/>
    <w:rsid w:val="003652C0"/>
    <w:rsid w:val="00386234"/>
    <w:rsid w:val="003A74AA"/>
    <w:rsid w:val="003C2720"/>
    <w:rsid w:val="004A5918"/>
    <w:rsid w:val="00572CF0"/>
    <w:rsid w:val="005D1E10"/>
    <w:rsid w:val="005E360D"/>
    <w:rsid w:val="00647616"/>
    <w:rsid w:val="006616C0"/>
    <w:rsid w:val="006C1EE6"/>
    <w:rsid w:val="006D22F5"/>
    <w:rsid w:val="006D3849"/>
    <w:rsid w:val="007179F9"/>
    <w:rsid w:val="007338E6"/>
    <w:rsid w:val="0074423D"/>
    <w:rsid w:val="00747B29"/>
    <w:rsid w:val="00747B62"/>
    <w:rsid w:val="0076117A"/>
    <w:rsid w:val="00793FB0"/>
    <w:rsid w:val="00797D03"/>
    <w:rsid w:val="00817A39"/>
    <w:rsid w:val="00826E3D"/>
    <w:rsid w:val="008F59F3"/>
    <w:rsid w:val="00917D91"/>
    <w:rsid w:val="009309D8"/>
    <w:rsid w:val="00952C84"/>
    <w:rsid w:val="00981C5F"/>
    <w:rsid w:val="0099196E"/>
    <w:rsid w:val="009A723A"/>
    <w:rsid w:val="00A27E61"/>
    <w:rsid w:val="00AD67B2"/>
    <w:rsid w:val="00B12FDE"/>
    <w:rsid w:val="00B36E34"/>
    <w:rsid w:val="00BD44F7"/>
    <w:rsid w:val="00BE0CCB"/>
    <w:rsid w:val="00C50F76"/>
    <w:rsid w:val="00C842B9"/>
    <w:rsid w:val="00C854AB"/>
    <w:rsid w:val="00CD05CE"/>
    <w:rsid w:val="00D73284"/>
    <w:rsid w:val="00DB0631"/>
    <w:rsid w:val="00DB500E"/>
    <w:rsid w:val="00DE48B9"/>
    <w:rsid w:val="00EE0868"/>
    <w:rsid w:val="00F90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C5C8"/>
  <w15:chartTrackingRefBased/>
  <w15:docId w15:val="{381576A0-3872-3742-822C-691293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8B9"/>
    <w:pPr>
      <w:ind w:left="720"/>
      <w:contextualSpacing/>
    </w:pPr>
  </w:style>
  <w:style w:type="paragraph" w:styleId="NormalWeb">
    <w:name w:val="Normal (Web)"/>
    <w:basedOn w:val="Normal"/>
    <w:uiPriority w:val="99"/>
    <w:unhideWhenUsed/>
    <w:rsid w:val="00DE48B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3C2720"/>
    <w:rPr>
      <w:b/>
      <w:bCs/>
    </w:rPr>
  </w:style>
  <w:style w:type="character" w:styleId="Hipervnculo">
    <w:name w:val="Hyperlink"/>
    <w:basedOn w:val="Fuentedeprrafopredeter"/>
    <w:uiPriority w:val="99"/>
    <w:unhideWhenUsed/>
    <w:rsid w:val="003C2720"/>
    <w:rPr>
      <w:color w:val="0000FF"/>
      <w:u w:val="single"/>
    </w:rPr>
  </w:style>
  <w:style w:type="paragraph" w:styleId="Encabezado">
    <w:name w:val="header"/>
    <w:basedOn w:val="Normal"/>
    <w:link w:val="EncabezadoCar"/>
    <w:uiPriority w:val="99"/>
    <w:unhideWhenUsed/>
    <w:rsid w:val="007179F9"/>
    <w:pPr>
      <w:tabs>
        <w:tab w:val="center" w:pos="4252"/>
        <w:tab w:val="right" w:pos="8504"/>
      </w:tabs>
    </w:pPr>
  </w:style>
  <w:style w:type="character" w:customStyle="1" w:styleId="EncabezadoCar">
    <w:name w:val="Encabezado Car"/>
    <w:basedOn w:val="Fuentedeprrafopredeter"/>
    <w:link w:val="Encabezado"/>
    <w:uiPriority w:val="99"/>
    <w:rsid w:val="007179F9"/>
  </w:style>
  <w:style w:type="paragraph" w:styleId="Piedepgina">
    <w:name w:val="footer"/>
    <w:basedOn w:val="Normal"/>
    <w:link w:val="PiedepginaCar"/>
    <w:uiPriority w:val="99"/>
    <w:unhideWhenUsed/>
    <w:rsid w:val="007179F9"/>
    <w:pPr>
      <w:tabs>
        <w:tab w:val="center" w:pos="4252"/>
        <w:tab w:val="right" w:pos="8504"/>
      </w:tabs>
    </w:pPr>
  </w:style>
  <w:style w:type="character" w:customStyle="1" w:styleId="PiedepginaCar">
    <w:name w:val="Pie de página Car"/>
    <w:basedOn w:val="Fuentedeprrafopredeter"/>
    <w:link w:val="Piedepgina"/>
    <w:uiPriority w:val="99"/>
    <w:rsid w:val="007179F9"/>
  </w:style>
  <w:style w:type="character" w:styleId="Mencinsinresolver">
    <w:name w:val="Unresolved Mention"/>
    <w:basedOn w:val="Fuentedeprrafopredeter"/>
    <w:uiPriority w:val="99"/>
    <w:semiHidden/>
    <w:unhideWhenUsed/>
    <w:rsid w:val="0095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80">
      <w:bodyDiv w:val="1"/>
      <w:marLeft w:val="0"/>
      <w:marRight w:val="0"/>
      <w:marTop w:val="0"/>
      <w:marBottom w:val="0"/>
      <w:divBdr>
        <w:top w:val="none" w:sz="0" w:space="0" w:color="auto"/>
        <w:left w:val="none" w:sz="0" w:space="0" w:color="auto"/>
        <w:bottom w:val="none" w:sz="0" w:space="0" w:color="auto"/>
        <w:right w:val="none" w:sz="0" w:space="0" w:color="auto"/>
      </w:divBdr>
    </w:div>
    <w:div w:id="164365416">
      <w:bodyDiv w:val="1"/>
      <w:marLeft w:val="0"/>
      <w:marRight w:val="0"/>
      <w:marTop w:val="0"/>
      <w:marBottom w:val="0"/>
      <w:divBdr>
        <w:top w:val="none" w:sz="0" w:space="0" w:color="auto"/>
        <w:left w:val="none" w:sz="0" w:space="0" w:color="auto"/>
        <w:bottom w:val="none" w:sz="0" w:space="0" w:color="auto"/>
        <w:right w:val="none" w:sz="0" w:space="0" w:color="auto"/>
      </w:divBdr>
    </w:div>
    <w:div w:id="214777545">
      <w:bodyDiv w:val="1"/>
      <w:marLeft w:val="0"/>
      <w:marRight w:val="0"/>
      <w:marTop w:val="0"/>
      <w:marBottom w:val="0"/>
      <w:divBdr>
        <w:top w:val="none" w:sz="0" w:space="0" w:color="auto"/>
        <w:left w:val="none" w:sz="0" w:space="0" w:color="auto"/>
        <w:bottom w:val="none" w:sz="0" w:space="0" w:color="auto"/>
        <w:right w:val="none" w:sz="0" w:space="0" w:color="auto"/>
      </w:divBdr>
    </w:div>
    <w:div w:id="379327318">
      <w:bodyDiv w:val="1"/>
      <w:marLeft w:val="0"/>
      <w:marRight w:val="0"/>
      <w:marTop w:val="0"/>
      <w:marBottom w:val="0"/>
      <w:divBdr>
        <w:top w:val="none" w:sz="0" w:space="0" w:color="auto"/>
        <w:left w:val="none" w:sz="0" w:space="0" w:color="auto"/>
        <w:bottom w:val="none" w:sz="0" w:space="0" w:color="auto"/>
        <w:right w:val="none" w:sz="0" w:space="0" w:color="auto"/>
      </w:divBdr>
    </w:div>
    <w:div w:id="676465879">
      <w:bodyDiv w:val="1"/>
      <w:marLeft w:val="0"/>
      <w:marRight w:val="0"/>
      <w:marTop w:val="0"/>
      <w:marBottom w:val="0"/>
      <w:divBdr>
        <w:top w:val="none" w:sz="0" w:space="0" w:color="auto"/>
        <w:left w:val="none" w:sz="0" w:space="0" w:color="auto"/>
        <w:bottom w:val="none" w:sz="0" w:space="0" w:color="auto"/>
        <w:right w:val="none" w:sz="0" w:space="0" w:color="auto"/>
      </w:divBdr>
    </w:div>
    <w:div w:id="718822021">
      <w:bodyDiv w:val="1"/>
      <w:marLeft w:val="0"/>
      <w:marRight w:val="0"/>
      <w:marTop w:val="0"/>
      <w:marBottom w:val="0"/>
      <w:divBdr>
        <w:top w:val="none" w:sz="0" w:space="0" w:color="auto"/>
        <w:left w:val="none" w:sz="0" w:space="0" w:color="auto"/>
        <w:bottom w:val="none" w:sz="0" w:space="0" w:color="auto"/>
        <w:right w:val="none" w:sz="0" w:space="0" w:color="auto"/>
      </w:divBdr>
    </w:div>
    <w:div w:id="725027709">
      <w:bodyDiv w:val="1"/>
      <w:marLeft w:val="0"/>
      <w:marRight w:val="0"/>
      <w:marTop w:val="0"/>
      <w:marBottom w:val="0"/>
      <w:divBdr>
        <w:top w:val="none" w:sz="0" w:space="0" w:color="auto"/>
        <w:left w:val="none" w:sz="0" w:space="0" w:color="auto"/>
        <w:bottom w:val="none" w:sz="0" w:space="0" w:color="auto"/>
        <w:right w:val="none" w:sz="0" w:space="0" w:color="auto"/>
      </w:divBdr>
    </w:div>
    <w:div w:id="755710856">
      <w:bodyDiv w:val="1"/>
      <w:marLeft w:val="0"/>
      <w:marRight w:val="0"/>
      <w:marTop w:val="0"/>
      <w:marBottom w:val="0"/>
      <w:divBdr>
        <w:top w:val="none" w:sz="0" w:space="0" w:color="auto"/>
        <w:left w:val="none" w:sz="0" w:space="0" w:color="auto"/>
        <w:bottom w:val="none" w:sz="0" w:space="0" w:color="auto"/>
        <w:right w:val="none" w:sz="0" w:space="0" w:color="auto"/>
      </w:divBdr>
    </w:div>
    <w:div w:id="863372307">
      <w:bodyDiv w:val="1"/>
      <w:marLeft w:val="0"/>
      <w:marRight w:val="0"/>
      <w:marTop w:val="0"/>
      <w:marBottom w:val="0"/>
      <w:divBdr>
        <w:top w:val="none" w:sz="0" w:space="0" w:color="auto"/>
        <w:left w:val="none" w:sz="0" w:space="0" w:color="auto"/>
        <w:bottom w:val="none" w:sz="0" w:space="0" w:color="auto"/>
        <w:right w:val="none" w:sz="0" w:space="0" w:color="auto"/>
      </w:divBdr>
    </w:div>
    <w:div w:id="895897771">
      <w:bodyDiv w:val="1"/>
      <w:marLeft w:val="0"/>
      <w:marRight w:val="0"/>
      <w:marTop w:val="0"/>
      <w:marBottom w:val="0"/>
      <w:divBdr>
        <w:top w:val="none" w:sz="0" w:space="0" w:color="auto"/>
        <w:left w:val="none" w:sz="0" w:space="0" w:color="auto"/>
        <w:bottom w:val="none" w:sz="0" w:space="0" w:color="auto"/>
        <w:right w:val="none" w:sz="0" w:space="0" w:color="auto"/>
      </w:divBdr>
    </w:div>
    <w:div w:id="964392228">
      <w:bodyDiv w:val="1"/>
      <w:marLeft w:val="0"/>
      <w:marRight w:val="0"/>
      <w:marTop w:val="0"/>
      <w:marBottom w:val="0"/>
      <w:divBdr>
        <w:top w:val="none" w:sz="0" w:space="0" w:color="auto"/>
        <w:left w:val="none" w:sz="0" w:space="0" w:color="auto"/>
        <w:bottom w:val="none" w:sz="0" w:space="0" w:color="auto"/>
        <w:right w:val="none" w:sz="0" w:space="0" w:color="auto"/>
      </w:divBdr>
    </w:div>
    <w:div w:id="1071386903">
      <w:bodyDiv w:val="1"/>
      <w:marLeft w:val="0"/>
      <w:marRight w:val="0"/>
      <w:marTop w:val="0"/>
      <w:marBottom w:val="0"/>
      <w:divBdr>
        <w:top w:val="none" w:sz="0" w:space="0" w:color="auto"/>
        <w:left w:val="none" w:sz="0" w:space="0" w:color="auto"/>
        <w:bottom w:val="none" w:sz="0" w:space="0" w:color="auto"/>
        <w:right w:val="none" w:sz="0" w:space="0" w:color="auto"/>
      </w:divBdr>
    </w:div>
    <w:div w:id="1144589133">
      <w:bodyDiv w:val="1"/>
      <w:marLeft w:val="0"/>
      <w:marRight w:val="0"/>
      <w:marTop w:val="0"/>
      <w:marBottom w:val="0"/>
      <w:divBdr>
        <w:top w:val="none" w:sz="0" w:space="0" w:color="auto"/>
        <w:left w:val="none" w:sz="0" w:space="0" w:color="auto"/>
        <w:bottom w:val="none" w:sz="0" w:space="0" w:color="auto"/>
        <w:right w:val="none" w:sz="0" w:space="0" w:color="auto"/>
      </w:divBdr>
    </w:div>
    <w:div w:id="1206872207">
      <w:bodyDiv w:val="1"/>
      <w:marLeft w:val="0"/>
      <w:marRight w:val="0"/>
      <w:marTop w:val="0"/>
      <w:marBottom w:val="0"/>
      <w:divBdr>
        <w:top w:val="none" w:sz="0" w:space="0" w:color="auto"/>
        <w:left w:val="none" w:sz="0" w:space="0" w:color="auto"/>
        <w:bottom w:val="none" w:sz="0" w:space="0" w:color="auto"/>
        <w:right w:val="none" w:sz="0" w:space="0" w:color="auto"/>
      </w:divBdr>
    </w:div>
    <w:div w:id="1262451297">
      <w:bodyDiv w:val="1"/>
      <w:marLeft w:val="0"/>
      <w:marRight w:val="0"/>
      <w:marTop w:val="0"/>
      <w:marBottom w:val="0"/>
      <w:divBdr>
        <w:top w:val="none" w:sz="0" w:space="0" w:color="auto"/>
        <w:left w:val="none" w:sz="0" w:space="0" w:color="auto"/>
        <w:bottom w:val="none" w:sz="0" w:space="0" w:color="auto"/>
        <w:right w:val="none" w:sz="0" w:space="0" w:color="auto"/>
      </w:divBdr>
    </w:div>
    <w:div w:id="1291478866">
      <w:bodyDiv w:val="1"/>
      <w:marLeft w:val="0"/>
      <w:marRight w:val="0"/>
      <w:marTop w:val="0"/>
      <w:marBottom w:val="0"/>
      <w:divBdr>
        <w:top w:val="none" w:sz="0" w:space="0" w:color="auto"/>
        <w:left w:val="none" w:sz="0" w:space="0" w:color="auto"/>
        <w:bottom w:val="none" w:sz="0" w:space="0" w:color="auto"/>
        <w:right w:val="none" w:sz="0" w:space="0" w:color="auto"/>
      </w:divBdr>
    </w:div>
    <w:div w:id="1312711212">
      <w:bodyDiv w:val="1"/>
      <w:marLeft w:val="0"/>
      <w:marRight w:val="0"/>
      <w:marTop w:val="0"/>
      <w:marBottom w:val="0"/>
      <w:divBdr>
        <w:top w:val="none" w:sz="0" w:space="0" w:color="auto"/>
        <w:left w:val="none" w:sz="0" w:space="0" w:color="auto"/>
        <w:bottom w:val="none" w:sz="0" w:space="0" w:color="auto"/>
        <w:right w:val="none" w:sz="0" w:space="0" w:color="auto"/>
      </w:divBdr>
    </w:div>
    <w:div w:id="1345476085">
      <w:bodyDiv w:val="1"/>
      <w:marLeft w:val="0"/>
      <w:marRight w:val="0"/>
      <w:marTop w:val="0"/>
      <w:marBottom w:val="0"/>
      <w:divBdr>
        <w:top w:val="none" w:sz="0" w:space="0" w:color="auto"/>
        <w:left w:val="none" w:sz="0" w:space="0" w:color="auto"/>
        <w:bottom w:val="none" w:sz="0" w:space="0" w:color="auto"/>
        <w:right w:val="none" w:sz="0" w:space="0" w:color="auto"/>
      </w:divBdr>
    </w:div>
    <w:div w:id="1501117956">
      <w:bodyDiv w:val="1"/>
      <w:marLeft w:val="0"/>
      <w:marRight w:val="0"/>
      <w:marTop w:val="0"/>
      <w:marBottom w:val="0"/>
      <w:divBdr>
        <w:top w:val="none" w:sz="0" w:space="0" w:color="auto"/>
        <w:left w:val="none" w:sz="0" w:space="0" w:color="auto"/>
        <w:bottom w:val="none" w:sz="0" w:space="0" w:color="auto"/>
        <w:right w:val="none" w:sz="0" w:space="0" w:color="auto"/>
      </w:divBdr>
    </w:div>
    <w:div w:id="1619289801">
      <w:bodyDiv w:val="1"/>
      <w:marLeft w:val="0"/>
      <w:marRight w:val="0"/>
      <w:marTop w:val="0"/>
      <w:marBottom w:val="0"/>
      <w:divBdr>
        <w:top w:val="none" w:sz="0" w:space="0" w:color="auto"/>
        <w:left w:val="none" w:sz="0" w:space="0" w:color="auto"/>
        <w:bottom w:val="none" w:sz="0" w:space="0" w:color="auto"/>
        <w:right w:val="none" w:sz="0" w:space="0" w:color="auto"/>
      </w:divBdr>
    </w:div>
    <w:div w:id="1625044087">
      <w:bodyDiv w:val="1"/>
      <w:marLeft w:val="0"/>
      <w:marRight w:val="0"/>
      <w:marTop w:val="0"/>
      <w:marBottom w:val="0"/>
      <w:divBdr>
        <w:top w:val="none" w:sz="0" w:space="0" w:color="auto"/>
        <w:left w:val="none" w:sz="0" w:space="0" w:color="auto"/>
        <w:bottom w:val="none" w:sz="0" w:space="0" w:color="auto"/>
        <w:right w:val="none" w:sz="0" w:space="0" w:color="auto"/>
      </w:divBdr>
    </w:div>
    <w:div w:id="1647926895">
      <w:bodyDiv w:val="1"/>
      <w:marLeft w:val="0"/>
      <w:marRight w:val="0"/>
      <w:marTop w:val="0"/>
      <w:marBottom w:val="0"/>
      <w:divBdr>
        <w:top w:val="none" w:sz="0" w:space="0" w:color="auto"/>
        <w:left w:val="none" w:sz="0" w:space="0" w:color="auto"/>
        <w:bottom w:val="none" w:sz="0" w:space="0" w:color="auto"/>
        <w:right w:val="none" w:sz="0" w:space="0" w:color="auto"/>
      </w:divBdr>
    </w:div>
    <w:div w:id="1838886177">
      <w:bodyDiv w:val="1"/>
      <w:marLeft w:val="0"/>
      <w:marRight w:val="0"/>
      <w:marTop w:val="0"/>
      <w:marBottom w:val="0"/>
      <w:divBdr>
        <w:top w:val="none" w:sz="0" w:space="0" w:color="auto"/>
        <w:left w:val="none" w:sz="0" w:space="0" w:color="auto"/>
        <w:bottom w:val="none" w:sz="0" w:space="0" w:color="auto"/>
        <w:right w:val="none" w:sz="0" w:space="0" w:color="auto"/>
      </w:divBdr>
    </w:div>
    <w:div w:id="1957831184">
      <w:bodyDiv w:val="1"/>
      <w:marLeft w:val="0"/>
      <w:marRight w:val="0"/>
      <w:marTop w:val="0"/>
      <w:marBottom w:val="0"/>
      <w:divBdr>
        <w:top w:val="none" w:sz="0" w:space="0" w:color="auto"/>
        <w:left w:val="none" w:sz="0" w:space="0" w:color="auto"/>
        <w:bottom w:val="none" w:sz="0" w:space="0" w:color="auto"/>
        <w:right w:val="none" w:sz="0" w:space="0" w:color="auto"/>
      </w:divBdr>
    </w:div>
    <w:div w:id="1970891169">
      <w:bodyDiv w:val="1"/>
      <w:marLeft w:val="0"/>
      <w:marRight w:val="0"/>
      <w:marTop w:val="0"/>
      <w:marBottom w:val="0"/>
      <w:divBdr>
        <w:top w:val="none" w:sz="0" w:space="0" w:color="auto"/>
        <w:left w:val="none" w:sz="0" w:space="0" w:color="auto"/>
        <w:bottom w:val="none" w:sz="0" w:space="0" w:color="auto"/>
        <w:right w:val="none" w:sz="0" w:space="0" w:color="auto"/>
      </w:divBdr>
    </w:div>
    <w:div w:id="21007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r.es" TargetMode="External"/><Relationship Id="rId3" Type="http://schemas.openxmlformats.org/officeDocument/2006/relationships/settings" Target="settings.xml"/><Relationship Id="rId7" Type="http://schemas.openxmlformats.org/officeDocument/2006/relationships/hyperlink" Target="mailto:prensa@se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 BONEL AYUSO</dc:creator>
  <cp:keywords/>
  <dc:description/>
  <cp:lastModifiedBy>DIEGO PAUL BONEL AYUSO</cp:lastModifiedBy>
  <cp:revision>5</cp:revision>
  <dcterms:created xsi:type="dcterms:W3CDTF">2021-06-03T13:03:00Z</dcterms:created>
  <dcterms:modified xsi:type="dcterms:W3CDTF">2021-06-09T07:05:00Z</dcterms:modified>
</cp:coreProperties>
</file>